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72D35" w:rsidRPr="00C20127" w:rsidRDefault="00A72D35">
      <w:pPr>
        <w:suppressAutoHyphens w:val="0"/>
        <w:kinsoku/>
        <w:wordWrap/>
        <w:overflowPunct/>
        <w:autoSpaceDE/>
        <w:autoSpaceDN/>
        <w:adjustRightInd/>
        <w:spacing w:line="384" w:lineRule="exact"/>
        <w:ind w:left="140" w:hanging="140"/>
        <w:rPr>
          <w:rFonts w:ascii="ＭＳ ゴシック" w:hAnsi="Times New Roman" w:cs="Times New Roman"/>
          <w:color w:val="000000" w:themeColor="text1"/>
        </w:rPr>
      </w:pPr>
      <w:bookmarkStart w:id="0" w:name="_GoBack"/>
      <w:bookmarkEnd w:id="0"/>
      <w:r w:rsidRPr="00C20127">
        <w:rPr>
          <w:rFonts w:ascii="ＭＳ ゴシック" w:eastAsia="ＭＳ Ｐゴシック" w:hAnsi="Times New Roman" w:cs="ＭＳ Ｐゴシック" w:hint="eastAsia"/>
          <w:color w:val="000000" w:themeColor="text1"/>
          <w:sz w:val="24"/>
          <w:szCs w:val="24"/>
        </w:rPr>
        <w:t>別記５－２</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2" w:type="dxa"/>
          <w:right w:w="52" w:type="dxa"/>
        </w:tblCellMar>
        <w:tblLook w:val="0000" w:firstRow="0" w:lastRow="0" w:firstColumn="0" w:lastColumn="0" w:noHBand="0" w:noVBand="0"/>
      </w:tblPr>
      <w:tblGrid>
        <w:gridCol w:w="2376"/>
        <w:gridCol w:w="2408"/>
      </w:tblGrid>
      <w:tr w:rsidR="00A72D35" w:rsidRPr="00C20127">
        <w:tblPrEx>
          <w:tblCellMar>
            <w:top w:w="0" w:type="dxa"/>
            <w:bottom w:w="0" w:type="dxa"/>
          </w:tblCellMar>
        </w:tblPrEx>
        <w:trPr>
          <w:trHeight w:val="268"/>
        </w:trPr>
        <w:tc>
          <w:tcPr>
            <w:tcW w:w="2376" w:type="dxa"/>
            <w:tcMar>
              <w:left w:w="108" w:type="dxa"/>
              <w:right w:w="108" w:type="dxa"/>
            </w:tcMar>
            <w:vAlign w:val="center"/>
          </w:tcPr>
          <w:p w:rsidR="00A72D35" w:rsidRPr="00C20127" w:rsidRDefault="00A72D35">
            <w:pPr>
              <w:suppressAutoHyphens w:val="0"/>
              <w:kinsoku/>
              <w:wordWrap/>
              <w:overflowPunct/>
              <w:autoSpaceDE/>
              <w:autoSpaceDN/>
              <w:adjustRightInd/>
              <w:spacing w:line="324" w:lineRule="exact"/>
              <w:rPr>
                <w:rFonts w:ascii="ＭＳ ゴシック" w:hAnsi="Times New Roman" w:cs="Times New Roman"/>
                <w:color w:val="000000" w:themeColor="text1"/>
              </w:rPr>
            </w:pPr>
            <w:r w:rsidRPr="00C20127">
              <w:rPr>
                <w:rFonts w:hint="eastAsia"/>
                <w:color w:val="000000" w:themeColor="text1"/>
                <w:sz w:val="24"/>
                <w:szCs w:val="24"/>
              </w:rPr>
              <w:t>○年○月○日認定</w:t>
            </w:r>
          </w:p>
        </w:tc>
        <w:tc>
          <w:tcPr>
            <w:tcW w:w="2408" w:type="dxa"/>
            <w:tcMar>
              <w:left w:w="108" w:type="dxa"/>
              <w:right w:w="108" w:type="dxa"/>
            </w:tcMar>
            <w:vAlign w:val="center"/>
          </w:tcPr>
          <w:p w:rsidR="00A72D35" w:rsidRPr="00C20127" w:rsidRDefault="00A72D35">
            <w:pPr>
              <w:suppressAutoHyphens w:val="0"/>
              <w:kinsoku/>
              <w:wordWrap/>
              <w:overflowPunct/>
              <w:autoSpaceDE/>
              <w:autoSpaceDN/>
              <w:adjustRightInd/>
              <w:spacing w:line="324" w:lineRule="exact"/>
              <w:rPr>
                <w:rFonts w:ascii="ＭＳ ゴシック" w:hAnsi="Times New Roman" w:cs="Times New Roman"/>
                <w:color w:val="000000" w:themeColor="text1"/>
              </w:rPr>
            </w:pPr>
            <w:r w:rsidRPr="00C20127">
              <w:rPr>
                <w:rFonts w:hint="eastAsia"/>
                <w:color w:val="000000" w:themeColor="text1"/>
                <w:sz w:val="24"/>
                <w:szCs w:val="24"/>
              </w:rPr>
              <w:t>○○町長○○○○</w:t>
            </w:r>
          </w:p>
        </w:tc>
      </w:tr>
    </w:tbl>
    <w:p w:rsidR="00A72D35" w:rsidRPr="00C20127" w:rsidRDefault="00A72D35">
      <w:pPr>
        <w:suppressAutoHyphens w:val="0"/>
        <w:kinsoku/>
        <w:wordWrap/>
        <w:overflowPunct/>
        <w:autoSpaceDE/>
        <w:autoSpaceDN/>
        <w:adjustRightInd/>
        <w:spacing w:line="384" w:lineRule="exact"/>
        <w:ind w:left="140" w:hanging="140"/>
        <w:jc w:val="center"/>
        <w:rPr>
          <w:rFonts w:ascii="ＭＳ ゴシック" w:hAnsi="Times New Roman" w:cs="Times New Roman"/>
          <w:color w:val="000000" w:themeColor="text1"/>
        </w:rPr>
      </w:pPr>
    </w:p>
    <w:p w:rsidR="00A72D35" w:rsidRPr="00C20127" w:rsidRDefault="00A72D35">
      <w:pPr>
        <w:suppressAutoHyphens w:val="0"/>
        <w:kinsoku/>
        <w:wordWrap/>
        <w:overflowPunct/>
        <w:autoSpaceDE/>
        <w:autoSpaceDN/>
        <w:adjustRightInd/>
        <w:spacing w:line="384" w:lineRule="exact"/>
        <w:ind w:left="140" w:hanging="140"/>
        <w:jc w:val="center"/>
        <w:rPr>
          <w:rFonts w:ascii="ＭＳ ゴシック" w:hAnsi="Times New Roman" w:cs="Times New Roman"/>
          <w:color w:val="000000" w:themeColor="text1"/>
        </w:rPr>
      </w:pPr>
      <w:r w:rsidRPr="00C20127">
        <w:rPr>
          <w:rFonts w:ascii="ＭＳ ゴシック" w:eastAsia="ＭＳ Ｐゴシック" w:hAnsi="Times New Roman" w:cs="ＭＳ Ｐゴシック" w:hint="eastAsia"/>
          <w:color w:val="000000" w:themeColor="text1"/>
          <w:sz w:val="30"/>
          <w:szCs w:val="30"/>
        </w:rPr>
        <w:t>○○○○広域協定運営委員会規則（例）</w:t>
      </w:r>
    </w:p>
    <w:p w:rsidR="00A72D35" w:rsidRPr="00C20127" w:rsidRDefault="00A72D35">
      <w:pPr>
        <w:suppressAutoHyphens w:val="0"/>
        <w:kinsoku/>
        <w:wordWrap/>
        <w:overflowPunct/>
        <w:autoSpaceDE/>
        <w:autoSpaceDN/>
        <w:adjustRightInd/>
        <w:ind w:left="140" w:hanging="140"/>
        <w:rPr>
          <w:rFonts w:ascii="ＭＳ ゴシック" w:hAnsi="Times New Roman" w:cs="Times New Roman"/>
          <w:color w:val="000000" w:themeColor="text1"/>
        </w:rPr>
      </w:pPr>
    </w:p>
    <w:p w:rsidR="00A72D35" w:rsidRPr="00C20127" w:rsidRDefault="00EA523C">
      <w:pPr>
        <w:suppressAutoHyphens w:val="0"/>
        <w:kinsoku/>
        <w:overflowPunct/>
        <w:autoSpaceDE/>
        <w:autoSpaceDN/>
        <w:adjustRightInd/>
        <w:spacing w:line="306" w:lineRule="exact"/>
        <w:ind w:left="140" w:hanging="140"/>
        <w:jc w:val="right"/>
        <w:rPr>
          <w:rFonts w:ascii="ＭＳ ゴシック" w:hAnsi="Times New Roman" w:cs="Times New Roman"/>
          <w:color w:val="000000" w:themeColor="text1"/>
        </w:rPr>
      </w:pPr>
      <w:r>
        <w:rPr>
          <w:rFonts w:ascii="ＭＳ ゴシック" w:eastAsia="ＭＳ Ｐ明朝" w:hAnsi="Times New Roman" w:cs="ＭＳ Ｐ明朝" w:hint="eastAsia"/>
          <w:color w:val="000000" w:themeColor="text1"/>
          <w:sz w:val="22"/>
          <w:szCs w:val="22"/>
        </w:rPr>
        <w:t>令和</w:t>
      </w:r>
      <w:r w:rsidR="00A72D35" w:rsidRPr="00C20127">
        <w:rPr>
          <w:rFonts w:ascii="ＭＳ ゴシック" w:eastAsia="ＭＳ Ｐ明朝" w:hAnsi="Times New Roman" w:cs="ＭＳ Ｐ明朝" w:hint="eastAsia"/>
          <w:color w:val="000000" w:themeColor="text1"/>
          <w:sz w:val="22"/>
          <w:szCs w:val="22"/>
        </w:rPr>
        <w:t xml:space="preserve">　年　月　日制定</w:t>
      </w:r>
    </w:p>
    <w:p w:rsidR="00A72D35" w:rsidRPr="00C20127" w:rsidRDefault="00A72D35">
      <w:pPr>
        <w:suppressAutoHyphens w:val="0"/>
        <w:kinsoku/>
        <w:wordWrap/>
        <w:overflowPunct/>
        <w:autoSpaceDE/>
        <w:autoSpaceDN/>
        <w:adjustRightInd/>
        <w:ind w:left="290" w:hanging="290"/>
        <w:rPr>
          <w:rFonts w:ascii="ＭＳ ゴシック" w:hAnsi="Times New Roman" w:cs="Times New Roman"/>
          <w:color w:val="000000" w:themeColor="text1"/>
        </w:rPr>
      </w:pPr>
    </w:p>
    <w:p w:rsidR="00A72D35" w:rsidRPr="00C20127" w:rsidRDefault="00A72D35">
      <w:pPr>
        <w:suppressAutoHyphens w:val="0"/>
        <w:kinsoku/>
        <w:wordWrap/>
        <w:overflowPunct/>
        <w:autoSpaceDE/>
        <w:autoSpaceDN/>
        <w:adjustRightInd/>
        <w:ind w:left="290" w:hanging="290"/>
        <w:rPr>
          <w:rFonts w:ascii="ＭＳ ゴシック" w:hAnsi="Times New Roman" w:cs="Times New Roman"/>
          <w:color w:val="000000" w:themeColor="text1"/>
        </w:rPr>
      </w:pPr>
      <w:r w:rsidRPr="00C20127">
        <w:rPr>
          <w:rFonts w:hint="eastAsia"/>
          <w:color w:val="000000" w:themeColor="text1"/>
          <w:spacing w:val="2"/>
          <w:sz w:val="22"/>
          <w:szCs w:val="22"/>
        </w:rPr>
        <w:t>第１章　総則</w:t>
      </w:r>
    </w:p>
    <w:p w:rsidR="00A72D35" w:rsidRPr="00C20127" w:rsidRDefault="00A72D35">
      <w:pPr>
        <w:suppressAutoHyphens w:val="0"/>
        <w:kinsoku/>
        <w:wordWrap/>
        <w:overflowPunct/>
        <w:autoSpaceDE/>
        <w:autoSpaceDN/>
        <w:adjustRightInd/>
        <w:spacing w:line="306" w:lineRule="exact"/>
        <w:ind w:left="290" w:hanging="290"/>
        <w:rPr>
          <w:rFonts w:ascii="ＭＳ ゴシック" w:hAnsi="Times New Roman" w:cs="Times New Roman"/>
          <w:color w:val="000000" w:themeColor="text1"/>
        </w:rPr>
      </w:pPr>
    </w:p>
    <w:p w:rsidR="00A72D35" w:rsidRPr="00C20127" w:rsidRDefault="00A72D35">
      <w:pPr>
        <w:suppressAutoHyphens w:val="0"/>
        <w:kinsoku/>
        <w:wordWrap/>
        <w:overflowPunct/>
        <w:autoSpaceDE/>
        <w:autoSpaceDN/>
        <w:adjustRightInd/>
        <w:spacing w:line="306" w:lineRule="exact"/>
        <w:ind w:left="290" w:hanging="290"/>
        <w:rPr>
          <w:rFonts w:ascii="ＭＳ ゴシック" w:hAnsi="Times New Roman" w:cs="Times New Roman"/>
          <w:color w:val="000000" w:themeColor="text1"/>
        </w:rPr>
      </w:pPr>
      <w:r w:rsidRPr="00C20127">
        <w:rPr>
          <w:rFonts w:hint="eastAsia"/>
          <w:color w:val="000000" w:themeColor="text1"/>
          <w:sz w:val="22"/>
          <w:szCs w:val="22"/>
        </w:rPr>
        <w:t>（目的）</w:t>
      </w:r>
    </w:p>
    <w:p w:rsidR="00A72D35" w:rsidRPr="00C20127" w:rsidRDefault="00A72D35">
      <w:pPr>
        <w:suppressAutoHyphens w:val="0"/>
        <w:kinsoku/>
        <w:wordWrap/>
        <w:overflowPunct/>
        <w:autoSpaceDE/>
        <w:autoSpaceDN/>
        <w:adjustRightInd/>
        <w:spacing w:line="306" w:lineRule="exact"/>
        <w:ind w:left="290" w:hanging="290"/>
        <w:rPr>
          <w:rFonts w:ascii="ＭＳ ゴシック" w:hAnsi="Times New Roman" w:cs="Times New Roman"/>
          <w:color w:val="000000" w:themeColor="text1"/>
        </w:rPr>
      </w:pPr>
      <w:r w:rsidRPr="00C20127">
        <w:rPr>
          <w:rFonts w:hint="eastAsia"/>
          <w:color w:val="000000" w:themeColor="text1"/>
          <w:sz w:val="22"/>
          <w:szCs w:val="22"/>
        </w:rPr>
        <w:t>第１条</w:t>
      </w:r>
      <w:r w:rsidRPr="00C20127">
        <w:rPr>
          <w:rFonts w:ascii="ＭＳ ゴシック" w:eastAsia="ＭＳ Ｐ明朝" w:hAnsi="Times New Roman" w:cs="ＭＳ Ｐ明朝" w:hint="eastAsia"/>
          <w:color w:val="000000" w:themeColor="text1"/>
          <w:w w:val="151"/>
          <w:sz w:val="22"/>
          <w:szCs w:val="22"/>
        </w:rPr>
        <w:t xml:space="preserve">　</w:t>
      </w:r>
      <w:r w:rsidRPr="00C20127">
        <w:rPr>
          <w:rFonts w:ascii="ＭＳ ゴシック" w:eastAsia="ＭＳ Ｐ明朝" w:hAnsi="Times New Roman" w:cs="ＭＳ Ｐ明朝" w:hint="eastAsia"/>
          <w:color w:val="000000" w:themeColor="text1"/>
          <w:sz w:val="22"/>
          <w:szCs w:val="22"/>
        </w:rPr>
        <w:t>この規則は、○○町○○地域において締結された「○○○○広域協定（以下「協定」という。）」の第９条の規定に基づき、協定運営委員会について必要な事項を定めることにより、協定の適切な運営を図り、地域の農用地、水路、農道等の地域資源及び農村環境の保全並びに水路・農道等の施設の長寿命化を図ることを目的とする｡</w:t>
      </w:r>
    </w:p>
    <w:p w:rsidR="00A72D35" w:rsidRPr="00C20127" w:rsidRDefault="00A72D35">
      <w:pPr>
        <w:suppressAutoHyphens w:val="0"/>
        <w:kinsoku/>
        <w:wordWrap/>
        <w:overflowPunct/>
        <w:autoSpaceDE/>
        <w:autoSpaceDN/>
        <w:adjustRightInd/>
        <w:ind w:left="290" w:hanging="290"/>
        <w:rPr>
          <w:rFonts w:ascii="ＭＳ ゴシック" w:hAnsi="Times New Roman" w:cs="Times New Roman"/>
          <w:color w:val="000000" w:themeColor="text1"/>
        </w:rPr>
      </w:pPr>
    </w:p>
    <w:p w:rsidR="00A72D35" w:rsidRPr="00C20127" w:rsidRDefault="00A72D35">
      <w:pPr>
        <w:suppressAutoHyphens w:val="0"/>
        <w:kinsoku/>
        <w:wordWrap/>
        <w:overflowPunct/>
        <w:autoSpaceDE/>
        <w:autoSpaceDN/>
        <w:adjustRightInd/>
        <w:spacing w:line="306" w:lineRule="exact"/>
        <w:rPr>
          <w:rFonts w:ascii="ＭＳ ゴシック" w:hAnsi="Times New Roman" w:cs="Times New Roman"/>
          <w:color w:val="000000" w:themeColor="text1"/>
        </w:rPr>
      </w:pPr>
      <w:r w:rsidRPr="00C20127">
        <w:rPr>
          <w:rFonts w:hint="eastAsia"/>
          <w:color w:val="000000" w:themeColor="text1"/>
          <w:sz w:val="22"/>
          <w:szCs w:val="22"/>
        </w:rPr>
        <w:t>（名称）</w:t>
      </w:r>
    </w:p>
    <w:p w:rsidR="00A72D35" w:rsidRPr="00C20127" w:rsidRDefault="00A72D35">
      <w:pPr>
        <w:suppressAutoHyphens w:val="0"/>
        <w:kinsoku/>
        <w:wordWrap/>
        <w:overflowPunct/>
        <w:autoSpaceDE/>
        <w:autoSpaceDN/>
        <w:adjustRightInd/>
        <w:spacing w:line="306" w:lineRule="exact"/>
        <w:ind w:left="290" w:hanging="290"/>
        <w:rPr>
          <w:rFonts w:ascii="ＭＳ ゴシック" w:hAnsi="Times New Roman" w:cs="Times New Roman"/>
          <w:color w:val="000000" w:themeColor="text1"/>
        </w:rPr>
      </w:pPr>
      <w:r w:rsidRPr="00C20127">
        <w:rPr>
          <w:rFonts w:hint="eastAsia"/>
          <w:color w:val="000000" w:themeColor="text1"/>
          <w:sz w:val="22"/>
          <w:szCs w:val="22"/>
        </w:rPr>
        <w:t>第２条</w:t>
      </w:r>
      <w:r w:rsidRPr="00C20127">
        <w:rPr>
          <w:rFonts w:ascii="ＭＳ ゴシック" w:eastAsia="ＭＳ Ｐ明朝" w:hAnsi="Times New Roman" w:cs="ＭＳ Ｐ明朝" w:hint="eastAsia"/>
          <w:color w:val="000000" w:themeColor="text1"/>
          <w:w w:val="151"/>
          <w:sz w:val="22"/>
          <w:szCs w:val="22"/>
        </w:rPr>
        <w:t xml:space="preserve">　</w:t>
      </w:r>
      <w:r w:rsidRPr="00C20127">
        <w:rPr>
          <w:rFonts w:ascii="ＭＳ ゴシック" w:eastAsia="ＭＳ Ｐ明朝" w:hAnsi="Times New Roman" w:cs="ＭＳ Ｐ明朝" w:hint="eastAsia"/>
          <w:color w:val="000000" w:themeColor="text1"/>
          <w:sz w:val="22"/>
          <w:szCs w:val="22"/>
        </w:rPr>
        <w:t>本委員会は、「○○○○広域協定運営委員会」（以下「委員会」という。）という。</w:t>
      </w:r>
    </w:p>
    <w:p w:rsidR="00A72D35" w:rsidRPr="00C20127" w:rsidRDefault="00A72D35">
      <w:pPr>
        <w:suppressAutoHyphens w:val="0"/>
        <w:kinsoku/>
        <w:wordWrap/>
        <w:overflowPunct/>
        <w:autoSpaceDE/>
        <w:autoSpaceDN/>
        <w:adjustRightInd/>
        <w:ind w:left="290" w:hanging="290"/>
        <w:rPr>
          <w:rFonts w:ascii="ＭＳ ゴシック" w:hAnsi="Times New Roman" w:cs="Times New Roman"/>
          <w:color w:val="000000" w:themeColor="text1"/>
        </w:rPr>
      </w:pPr>
    </w:p>
    <w:p w:rsidR="00A72D35" w:rsidRPr="00C20127" w:rsidRDefault="00A72D35">
      <w:pPr>
        <w:suppressAutoHyphens w:val="0"/>
        <w:kinsoku/>
        <w:wordWrap/>
        <w:overflowPunct/>
        <w:autoSpaceDE/>
        <w:autoSpaceDN/>
        <w:adjustRightInd/>
        <w:ind w:left="290" w:hanging="290"/>
        <w:rPr>
          <w:rFonts w:ascii="ＭＳ ゴシック" w:hAnsi="Times New Roman" w:cs="Times New Roman"/>
          <w:color w:val="000000" w:themeColor="text1"/>
        </w:rPr>
      </w:pPr>
      <w:r w:rsidRPr="00C20127">
        <w:rPr>
          <w:rFonts w:hint="eastAsia"/>
          <w:color w:val="000000" w:themeColor="text1"/>
          <w:spacing w:val="2"/>
          <w:sz w:val="22"/>
          <w:szCs w:val="22"/>
        </w:rPr>
        <w:t>（事務所）</w:t>
      </w:r>
    </w:p>
    <w:p w:rsidR="00A72D35" w:rsidRPr="00C20127" w:rsidRDefault="00A72D35">
      <w:pPr>
        <w:suppressAutoHyphens w:val="0"/>
        <w:kinsoku/>
        <w:wordWrap/>
        <w:overflowPunct/>
        <w:autoSpaceDE/>
        <w:autoSpaceDN/>
        <w:adjustRightInd/>
        <w:ind w:left="290" w:hanging="290"/>
        <w:rPr>
          <w:rFonts w:ascii="ＭＳ ゴシック" w:eastAsia="ＭＳ Ｐ明朝" w:hAnsi="Times New Roman" w:cs="ＭＳ Ｐ明朝"/>
          <w:color w:val="000000" w:themeColor="text1"/>
          <w:spacing w:val="2"/>
          <w:sz w:val="22"/>
          <w:szCs w:val="22"/>
        </w:rPr>
      </w:pPr>
      <w:r w:rsidRPr="00C20127">
        <w:rPr>
          <w:rFonts w:hint="eastAsia"/>
          <w:color w:val="000000" w:themeColor="text1"/>
          <w:spacing w:val="2"/>
          <w:sz w:val="22"/>
          <w:szCs w:val="22"/>
        </w:rPr>
        <w:t xml:space="preserve">第３条　</w:t>
      </w:r>
      <w:r w:rsidRPr="00C20127">
        <w:rPr>
          <w:rFonts w:ascii="ＭＳ ゴシック" w:eastAsia="ＭＳ Ｐ明朝" w:hAnsi="Times New Roman" w:cs="ＭＳ Ｐ明朝" w:hint="eastAsia"/>
          <w:color w:val="000000" w:themeColor="text1"/>
          <w:spacing w:val="2"/>
          <w:sz w:val="22"/>
          <w:szCs w:val="22"/>
        </w:rPr>
        <w:t>本委員会は、主たる事務所を○○に置く。</w:t>
      </w:r>
    </w:p>
    <w:p w:rsidR="00981DBC" w:rsidRPr="00C20127" w:rsidRDefault="00981DBC">
      <w:pPr>
        <w:suppressAutoHyphens w:val="0"/>
        <w:kinsoku/>
        <w:wordWrap/>
        <w:overflowPunct/>
        <w:autoSpaceDE/>
        <w:autoSpaceDN/>
        <w:adjustRightInd/>
        <w:ind w:left="290" w:hanging="290"/>
        <w:rPr>
          <w:rFonts w:ascii="ＭＳ ゴシック" w:hAnsi="Times New Roman" w:cs="Times New Roman"/>
          <w:color w:val="000000" w:themeColor="text1"/>
        </w:rPr>
      </w:pP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193"/>
      </w:tblGrid>
      <w:tr w:rsidR="00A72D35" w:rsidRPr="00C20127">
        <w:tblPrEx>
          <w:tblCellMar>
            <w:top w:w="0" w:type="dxa"/>
            <w:bottom w:w="0" w:type="dxa"/>
          </w:tblCellMar>
        </w:tblPrEx>
        <w:tc>
          <w:tcPr>
            <w:tcW w:w="9193" w:type="dxa"/>
            <w:tcBorders>
              <w:top w:val="single" w:sz="4" w:space="0" w:color="000000"/>
              <w:left w:val="single" w:sz="4" w:space="0" w:color="000000"/>
              <w:bottom w:val="single" w:sz="4" w:space="0" w:color="000000"/>
              <w:right w:val="single" w:sz="4" w:space="0" w:color="000000"/>
            </w:tcBorders>
          </w:tcPr>
          <w:p w:rsidR="00981DBC" w:rsidRPr="00C20127" w:rsidRDefault="00981DBC">
            <w:pPr>
              <w:pStyle w:val="a3"/>
              <w:suppressAutoHyphens/>
              <w:kinsoku w:val="0"/>
              <w:wordWrap w:val="0"/>
              <w:overflowPunct w:val="0"/>
              <w:autoSpaceDE w:val="0"/>
              <w:autoSpaceDN w:val="0"/>
              <w:spacing w:line="360" w:lineRule="atLeast"/>
              <w:rPr>
                <w:rFonts w:ascii="ＭＳ ゴシック" w:hAnsi="Times New Roman"/>
                <w:i/>
                <w:iCs/>
                <w:color w:val="000000" w:themeColor="text1"/>
                <w:sz w:val="20"/>
                <w:szCs w:val="20"/>
              </w:rPr>
            </w:pPr>
          </w:p>
          <w:p w:rsidR="00A72D35" w:rsidRPr="00C20127" w:rsidRDefault="00A72D35">
            <w:pPr>
              <w:pStyle w:val="a3"/>
              <w:suppressAutoHyphens/>
              <w:kinsoku w:val="0"/>
              <w:wordWrap w:val="0"/>
              <w:overflowPunct w:val="0"/>
              <w:autoSpaceDE w:val="0"/>
              <w:autoSpaceDN w:val="0"/>
              <w:spacing w:line="360" w:lineRule="atLeast"/>
              <w:rPr>
                <w:rFonts w:ascii="ＭＳ ゴシック" w:hAnsi="Times New Roman" w:cs="Times New Roman"/>
                <w:color w:val="000000" w:themeColor="text1"/>
              </w:rPr>
            </w:pPr>
            <w:r w:rsidRPr="00C20127">
              <w:rPr>
                <w:rFonts w:ascii="ＭＳ ゴシック" w:hAnsi="Times New Roman" w:hint="eastAsia"/>
                <w:i/>
                <w:iCs/>
                <w:color w:val="000000" w:themeColor="text1"/>
                <w:sz w:val="20"/>
                <w:szCs w:val="20"/>
              </w:rPr>
              <w:t>（注）</w:t>
            </w:r>
            <w:r w:rsidRPr="00C20127">
              <w:rPr>
                <w:rFonts w:hint="eastAsia"/>
                <w:i/>
                <w:iCs/>
                <w:color w:val="000000" w:themeColor="text1"/>
                <w:sz w:val="20"/>
                <w:szCs w:val="20"/>
              </w:rPr>
              <w:t>集落の構成員（個人）及びその他団体の代表者を協定参加者とする場合は、集落の構成員について委員会の会員と位置づけます。このため、以下の第４条の規定を追加して下さい。</w:t>
            </w:r>
          </w:p>
          <w:p w:rsidR="00A72D35" w:rsidRPr="00C20127" w:rsidRDefault="00A72D35">
            <w:pPr>
              <w:pStyle w:val="a3"/>
              <w:suppressAutoHyphens/>
              <w:kinsoku w:val="0"/>
              <w:wordWrap w:val="0"/>
              <w:overflowPunct w:val="0"/>
              <w:autoSpaceDE w:val="0"/>
              <w:autoSpaceDN w:val="0"/>
              <w:spacing w:line="360" w:lineRule="atLeast"/>
              <w:rPr>
                <w:rFonts w:ascii="ＭＳ ゴシック" w:hAnsi="Times New Roman" w:cs="Times New Roman"/>
                <w:color w:val="000000" w:themeColor="text1"/>
              </w:rPr>
            </w:pPr>
            <w:r w:rsidRPr="00C20127">
              <w:rPr>
                <w:rFonts w:ascii="ＭＳ ゴシック" w:eastAsia="ＭＳ Ｐゴシック" w:hAnsi="Times New Roman" w:cs="ＭＳ Ｐゴシック" w:hint="eastAsia"/>
                <w:i/>
                <w:iCs/>
                <w:color w:val="000000" w:themeColor="text1"/>
                <w:sz w:val="20"/>
                <w:szCs w:val="20"/>
              </w:rPr>
              <w:t>（会員）</w:t>
            </w:r>
          </w:p>
          <w:p w:rsidR="00A72D35" w:rsidRPr="00C20127" w:rsidRDefault="00A72D35">
            <w:pPr>
              <w:pStyle w:val="a3"/>
              <w:suppressAutoHyphens/>
              <w:kinsoku w:val="0"/>
              <w:wordWrap w:val="0"/>
              <w:overflowPunct w:val="0"/>
              <w:autoSpaceDE w:val="0"/>
              <w:autoSpaceDN w:val="0"/>
              <w:spacing w:line="360" w:lineRule="atLeast"/>
              <w:rPr>
                <w:rFonts w:ascii="ＭＳ ゴシック" w:eastAsia="ＭＳ Ｐ明朝" w:hAnsi="Times New Roman" w:cs="ＭＳ Ｐ明朝"/>
                <w:i/>
                <w:iCs/>
                <w:color w:val="000000" w:themeColor="text1"/>
                <w:sz w:val="20"/>
                <w:szCs w:val="20"/>
              </w:rPr>
            </w:pPr>
            <w:r w:rsidRPr="00C20127">
              <w:rPr>
                <w:rFonts w:hint="eastAsia"/>
                <w:i/>
                <w:iCs/>
                <w:color w:val="000000" w:themeColor="text1"/>
                <w:sz w:val="20"/>
                <w:szCs w:val="20"/>
              </w:rPr>
              <w:t>第４条</w:t>
            </w:r>
            <w:r w:rsidRPr="00C20127">
              <w:rPr>
                <w:rFonts w:ascii="ＭＳ ゴシック" w:eastAsia="ＭＳ Ｐ明朝" w:hAnsi="Times New Roman" w:cs="ＭＳ Ｐ明朝" w:hint="eastAsia"/>
                <w:i/>
                <w:iCs/>
                <w:color w:val="000000" w:themeColor="text1"/>
                <w:w w:val="151"/>
                <w:sz w:val="20"/>
                <w:szCs w:val="20"/>
              </w:rPr>
              <w:t xml:space="preserve">　</w:t>
            </w:r>
            <w:r w:rsidRPr="00C20127">
              <w:rPr>
                <w:rFonts w:ascii="ＭＳ ゴシック" w:eastAsia="ＭＳ Ｐ明朝" w:hAnsi="Times New Roman" w:cs="ＭＳ Ｐ明朝" w:hint="eastAsia"/>
                <w:i/>
                <w:iCs/>
                <w:color w:val="000000" w:themeColor="text1"/>
                <w:sz w:val="20"/>
                <w:szCs w:val="20"/>
              </w:rPr>
              <w:t>本委員会の会員は、協定に参加する集落の構成員及びその他団体の代表者とする。</w:t>
            </w:r>
          </w:p>
          <w:p w:rsidR="00981DBC" w:rsidRPr="00C20127" w:rsidRDefault="00981DBC">
            <w:pPr>
              <w:pStyle w:val="a3"/>
              <w:suppressAutoHyphens/>
              <w:kinsoku w:val="0"/>
              <w:wordWrap w:val="0"/>
              <w:overflowPunct w:val="0"/>
              <w:autoSpaceDE w:val="0"/>
              <w:autoSpaceDN w:val="0"/>
              <w:spacing w:line="360" w:lineRule="atLeast"/>
              <w:rPr>
                <w:rFonts w:ascii="ＭＳ ゴシック" w:hAnsi="Times New Roman" w:cs="Times New Roman"/>
                <w:color w:val="000000" w:themeColor="text1"/>
              </w:rPr>
            </w:pPr>
          </w:p>
        </w:tc>
      </w:tr>
    </w:tbl>
    <w:p w:rsidR="00A72D35" w:rsidRPr="00C20127" w:rsidRDefault="00A72D35">
      <w:pPr>
        <w:suppressAutoHyphens w:val="0"/>
        <w:kinsoku/>
        <w:wordWrap/>
        <w:overflowPunct/>
        <w:autoSpaceDE/>
        <w:autoSpaceDN/>
        <w:adjustRightInd/>
        <w:ind w:left="290" w:hanging="290"/>
        <w:rPr>
          <w:rFonts w:ascii="ＭＳ ゴシック" w:hAnsi="Times New Roman" w:cs="Times New Roman"/>
          <w:color w:val="000000" w:themeColor="text1"/>
        </w:rPr>
      </w:pPr>
    </w:p>
    <w:p w:rsidR="00A72D35" w:rsidRPr="00C20127" w:rsidRDefault="00A72D35">
      <w:pPr>
        <w:suppressAutoHyphens w:val="0"/>
        <w:kinsoku/>
        <w:wordWrap/>
        <w:overflowPunct/>
        <w:autoSpaceDE/>
        <w:autoSpaceDN/>
        <w:adjustRightInd/>
        <w:rPr>
          <w:rFonts w:ascii="ＭＳ ゴシック" w:hAnsi="Times New Roman" w:cs="Times New Roman"/>
          <w:color w:val="000000" w:themeColor="text1"/>
        </w:rPr>
      </w:pPr>
      <w:r w:rsidRPr="00C20127">
        <w:rPr>
          <w:rFonts w:hint="eastAsia"/>
          <w:color w:val="000000" w:themeColor="text1"/>
          <w:spacing w:val="2"/>
          <w:sz w:val="22"/>
          <w:szCs w:val="22"/>
        </w:rPr>
        <w:t>第２章　委員会の構成及び運営</w:t>
      </w:r>
    </w:p>
    <w:p w:rsidR="00A72D35" w:rsidRPr="00C20127" w:rsidRDefault="00A72D35">
      <w:pPr>
        <w:suppressAutoHyphens w:val="0"/>
        <w:kinsoku/>
        <w:wordWrap/>
        <w:overflowPunct/>
        <w:autoSpaceDE/>
        <w:autoSpaceDN/>
        <w:adjustRightInd/>
        <w:rPr>
          <w:rFonts w:ascii="ＭＳ ゴシック" w:hAnsi="Times New Roman" w:cs="Times New Roman"/>
          <w:color w:val="000000" w:themeColor="text1"/>
        </w:rPr>
      </w:pPr>
    </w:p>
    <w:p w:rsidR="00A72D35" w:rsidRPr="00C20127" w:rsidRDefault="00A72D35">
      <w:pPr>
        <w:suppressAutoHyphens w:val="0"/>
        <w:kinsoku/>
        <w:wordWrap/>
        <w:overflowPunct/>
        <w:autoSpaceDE/>
        <w:autoSpaceDN/>
        <w:adjustRightInd/>
        <w:rPr>
          <w:rFonts w:ascii="ＭＳ ゴシック" w:hAnsi="Times New Roman" w:cs="Times New Roman"/>
          <w:color w:val="000000" w:themeColor="text1"/>
        </w:rPr>
      </w:pPr>
      <w:r w:rsidRPr="00C20127">
        <w:rPr>
          <w:rFonts w:hint="eastAsia"/>
          <w:color w:val="000000" w:themeColor="text1"/>
          <w:spacing w:val="2"/>
          <w:sz w:val="22"/>
          <w:szCs w:val="22"/>
        </w:rPr>
        <w:t>（委員会の構成）</w:t>
      </w:r>
    </w:p>
    <w:p w:rsidR="00A72D35" w:rsidRPr="00C20127" w:rsidRDefault="00A72D35">
      <w:pPr>
        <w:suppressAutoHyphens w:val="0"/>
        <w:kinsoku/>
        <w:wordWrap/>
        <w:overflowPunct/>
        <w:autoSpaceDE/>
        <w:autoSpaceDN/>
        <w:adjustRightInd/>
        <w:ind w:left="290" w:hanging="290"/>
        <w:rPr>
          <w:rFonts w:ascii="ＭＳ ゴシック" w:hAnsi="Times New Roman" w:cs="Times New Roman"/>
          <w:color w:val="000000" w:themeColor="text1"/>
        </w:rPr>
      </w:pPr>
      <w:r w:rsidRPr="00C20127">
        <w:rPr>
          <w:rFonts w:hint="eastAsia"/>
          <w:color w:val="000000" w:themeColor="text1"/>
          <w:spacing w:val="2"/>
          <w:sz w:val="22"/>
          <w:szCs w:val="22"/>
        </w:rPr>
        <w:t>第４条</w:t>
      </w:r>
      <w:r w:rsidRPr="00C20127">
        <w:rPr>
          <w:rFonts w:ascii="ＭＳ ゴシック" w:eastAsia="ＭＳ 明朝" w:hAnsi="Times New Roman" w:cs="ＭＳ 明朝" w:hint="eastAsia"/>
          <w:color w:val="000000" w:themeColor="text1"/>
          <w:spacing w:val="2"/>
          <w:sz w:val="22"/>
          <w:szCs w:val="22"/>
        </w:rPr>
        <w:t xml:space="preserve">　</w:t>
      </w:r>
      <w:r w:rsidRPr="00C20127">
        <w:rPr>
          <w:rFonts w:ascii="ＭＳ ゴシック" w:eastAsia="ＭＳ Ｐ明朝" w:hAnsi="Times New Roman" w:cs="ＭＳ Ｐ明朝" w:hint="eastAsia"/>
          <w:color w:val="000000" w:themeColor="text1"/>
          <w:spacing w:val="2"/>
          <w:sz w:val="22"/>
          <w:szCs w:val="22"/>
        </w:rPr>
        <w:t>本委員会の委員は、協定に参加する集落及びその他団体の代表者をもって構成する。</w:t>
      </w:r>
    </w:p>
    <w:p w:rsidR="00A72D35" w:rsidRPr="00C20127" w:rsidRDefault="00A72D35">
      <w:pPr>
        <w:suppressAutoHyphens w:val="0"/>
        <w:kinsoku/>
        <w:wordWrap/>
        <w:overflowPunct/>
        <w:autoSpaceDE/>
        <w:autoSpaceDN/>
        <w:adjustRightInd/>
        <w:rPr>
          <w:rFonts w:ascii="ＭＳ ゴシック" w:hAnsi="Times New Roman" w:cs="Times New Roman"/>
          <w:color w:val="000000" w:themeColor="text1"/>
        </w:rPr>
      </w:pPr>
    </w:p>
    <w:p w:rsidR="00A72D35" w:rsidRPr="00C20127" w:rsidRDefault="00A72D35">
      <w:pPr>
        <w:suppressAutoHyphens w:val="0"/>
        <w:kinsoku/>
        <w:wordWrap/>
        <w:overflowPunct/>
        <w:autoSpaceDE/>
        <w:autoSpaceDN/>
        <w:adjustRightInd/>
        <w:ind w:left="290" w:hanging="290"/>
        <w:rPr>
          <w:rFonts w:ascii="ＭＳ ゴシック" w:hAnsi="Times New Roman" w:cs="Times New Roman"/>
          <w:color w:val="000000" w:themeColor="text1"/>
        </w:rPr>
      </w:pPr>
      <w:r w:rsidRPr="00C20127">
        <w:rPr>
          <w:rFonts w:hint="eastAsia"/>
          <w:color w:val="000000" w:themeColor="text1"/>
          <w:spacing w:val="2"/>
          <w:sz w:val="22"/>
          <w:szCs w:val="22"/>
        </w:rPr>
        <w:t>（役員の定数及び選任</w:t>
      </w:r>
      <w:r w:rsidRPr="00C20127">
        <w:rPr>
          <w:rFonts w:hint="eastAsia"/>
          <w:color w:val="000000" w:themeColor="text1"/>
          <w:spacing w:val="2"/>
        </w:rPr>
        <w:t>）</w:t>
      </w:r>
    </w:p>
    <w:p w:rsidR="00A72D35" w:rsidRPr="00C20127" w:rsidRDefault="00A72D35">
      <w:pPr>
        <w:suppressAutoHyphens w:val="0"/>
        <w:kinsoku/>
        <w:wordWrap/>
        <w:overflowPunct/>
        <w:autoSpaceDE/>
        <w:autoSpaceDN/>
        <w:adjustRightInd/>
        <w:ind w:left="290" w:hanging="290"/>
        <w:rPr>
          <w:rFonts w:ascii="ＭＳ ゴシック" w:hAnsi="Times New Roman" w:cs="Times New Roman"/>
          <w:color w:val="000000" w:themeColor="text1"/>
        </w:rPr>
      </w:pPr>
      <w:r w:rsidRPr="00C20127">
        <w:rPr>
          <w:rFonts w:hint="eastAsia"/>
          <w:color w:val="000000" w:themeColor="text1"/>
          <w:spacing w:val="2"/>
          <w:sz w:val="22"/>
          <w:szCs w:val="22"/>
        </w:rPr>
        <w:t xml:space="preserve">第５条　</w:t>
      </w:r>
      <w:r w:rsidRPr="00C20127">
        <w:rPr>
          <w:rFonts w:ascii="ＭＳ ゴシック" w:eastAsia="ＭＳ Ｐ明朝" w:hAnsi="Times New Roman" w:cs="ＭＳ Ｐ明朝" w:hint="eastAsia"/>
          <w:color w:val="000000" w:themeColor="text1"/>
          <w:spacing w:val="2"/>
          <w:sz w:val="22"/>
          <w:szCs w:val="22"/>
        </w:rPr>
        <w:t>本委員会に次の役員を置く。</w:t>
      </w:r>
    </w:p>
    <w:p w:rsidR="00A72D35" w:rsidRPr="00C20127" w:rsidRDefault="00A72D35">
      <w:pPr>
        <w:suppressAutoHyphens w:val="0"/>
        <w:kinsoku/>
        <w:wordWrap/>
        <w:overflowPunct/>
        <w:autoSpaceDE/>
        <w:autoSpaceDN/>
        <w:adjustRightInd/>
        <w:ind w:left="292" w:hanging="78"/>
        <w:rPr>
          <w:rFonts w:ascii="ＭＳ ゴシック" w:hAnsi="Times New Roman" w:cs="Times New Roman"/>
          <w:color w:val="000000" w:themeColor="text1"/>
        </w:rPr>
      </w:pPr>
      <w:r w:rsidRPr="00C20127">
        <w:rPr>
          <w:rFonts w:ascii="ＭＳ ゴシック" w:eastAsia="ＭＳ Ｐ明朝" w:hAnsi="Times New Roman" w:cs="ＭＳ Ｐ明朝" w:hint="eastAsia"/>
          <w:color w:val="000000" w:themeColor="text1"/>
          <w:spacing w:val="2"/>
          <w:sz w:val="22"/>
          <w:szCs w:val="22"/>
        </w:rPr>
        <w:t xml:space="preserve">一　会長　　</w:t>
      </w:r>
      <w:r w:rsidRPr="00C20127">
        <w:rPr>
          <w:rFonts w:ascii="ＭＳ Ｐ明朝" w:hAnsi="ＭＳ Ｐ明朝" w:cs="ＭＳ Ｐ明朝"/>
          <w:color w:val="000000" w:themeColor="text1"/>
          <w:spacing w:val="2"/>
          <w:w w:val="66"/>
          <w:sz w:val="22"/>
          <w:szCs w:val="22"/>
        </w:rPr>
        <w:t xml:space="preserve"> </w:t>
      </w:r>
      <w:r w:rsidRPr="00C20127">
        <w:rPr>
          <w:rFonts w:ascii="ＭＳ ゴシック" w:eastAsia="ＭＳ Ｐ明朝" w:hAnsi="Times New Roman" w:cs="ＭＳ Ｐ明朝" w:hint="eastAsia"/>
          <w:color w:val="000000" w:themeColor="text1"/>
          <w:spacing w:val="2"/>
          <w:sz w:val="22"/>
          <w:szCs w:val="22"/>
        </w:rPr>
        <w:t>１名</w:t>
      </w:r>
    </w:p>
    <w:p w:rsidR="00A72D35" w:rsidRPr="00C20127" w:rsidRDefault="00A72D35">
      <w:pPr>
        <w:suppressAutoHyphens w:val="0"/>
        <w:kinsoku/>
        <w:wordWrap/>
        <w:overflowPunct/>
        <w:autoSpaceDE/>
        <w:autoSpaceDN/>
        <w:adjustRightInd/>
        <w:ind w:left="292" w:hanging="78"/>
        <w:rPr>
          <w:rFonts w:ascii="ＭＳ ゴシック" w:hAnsi="Times New Roman" w:cs="Times New Roman"/>
          <w:color w:val="000000" w:themeColor="text1"/>
        </w:rPr>
      </w:pPr>
      <w:r w:rsidRPr="00C20127">
        <w:rPr>
          <w:rFonts w:ascii="ＭＳ ゴシック" w:eastAsia="ＭＳ Ｐ明朝" w:hAnsi="Times New Roman" w:cs="ＭＳ Ｐ明朝" w:hint="eastAsia"/>
          <w:color w:val="000000" w:themeColor="text1"/>
          <w:spacing w:val="2"/>
          <w:sz w:val="22"/>
          <w:szCs w:val="22"/>
        </w:rPr>
        <w:t>二　副会長　１名</w:t>
      </w:r>
    </w:p>
    <w:p w:rsidR="00A72D35" w:rsidRPr="00C20127" w:rsidRDefault="00A72D35">
      <w:pPr>
        <w:suppressAutoHyphens w:val="0"/>
        <w:kinsoku/>
        <w:wordWrap/>
        <w:overflowPunct/>
        <w:autoSpaceDE/>
        <w:autoSpaceDN/>
        <w:adjustRightInd/>
        <w:ind w:firstLine="218"/>
        <w:rPr>
          <w:rFonts w:ascii="ＭＳ ゴシック" w:hAnsi="Times New Roman" w:cs="Times New Roman"/>
          <w:color w:val="000000" w:themeColor="text1"/>
        </w:rPr>
      </w:pPr>
      <w:r w:rsidRPr="00C20127">
        <w:rPr>
          <w:rFonts w:ascii="ＭＳ ゴシック" w:eastAsia="ＭＳ Ｐ明朝" w:hAnsi="Times New Roman" w:cs="ＭＳ Ｐ明朝" w:hint="eastAsia"/>
          <w:color w:val="000000" w:themeColor="text1"/>
          <w:spacing w:val="2"/>
          <w:sz w:val="22"/>
          <w:szCs w:val="22"/>
        </w:rPr>
        <w:t xml:space="preserve">三　会計　　</w:t>
      </w:r>
      <w:r w:rsidRPr="00C20127">
        <w:rPr>
          <w:rFonts w:ascii="ＭＳ Ｐ明朝" w:hAnsi="ＭＳ Ｐ明朝" w:cs="ＭＳ Ｐ明朝"/>
          <w:color w:val="000000" w:themeColor="text1"/>
          <w:spacing w:val="2"/>
          <w:w w:val="66"/>
          <w:sz w:val="22"/>
          <w:szCs w:val="22"/>
        </w:rPr>
        <w:t xml:space="preserve"> </w:t>
      </w:r>
      <w:r w:rsidRPr="00C20127">
        <w:rPr>
          <w:rFonts w:ascii="ＭＳ ゴシック" w:eastAsia="ＭＳ Ｐ明朝" w:hAnsi="Times New Roman" w:cs="ＭＳ Ｐ明朝" w:hint="eastAsia"/>
          <w:color w:val="000000" w:themeColor="text1"/>
          <w:spacing w:val="2"/>
          <w:sz w:val="22"/>
          <w:szCs w:val="22"/>
        </w:rPr>
        <w:t>１名</w:t>
      </w:r>
    </w:p>
    <w:p w:rsidR="00A72D35" w:rsidRPr="00C20127" w:rsidRDefault="00A72D35">
      <w:pPr>
        <w:suppressAutoHyphens w:val="0"/>
        <w:kinsoku/>
        <w:wordWrap/>
        <w:overflowPunct/>
        <w:autoSpaceDE/>
        <w:autoSpaceDN/>
        <w:adjustRightInd/>
        <w:ind w:left="292" w:hanging="78"/>
        <w:rPr>
          <w:rFonts w:ascii="ＭＳ ゴシック" w:hAnsi="Times New Roman" w:cs="Times New Roman"/>
          <w:color w:val="000000" w:themeColor="text1"/>
        </w:rPr>
      </w:pPr>
      <w:r w:rsidRPr="00C20127">
        <w:rPr>
          <w:rFonts w:ascii="ＭＳ ゴシック" w:eastAsia="ＭＳ Ｐ明朝" w:hAnsi="Times New Roman" w:cs="ＭＳ Ｐ明朝" w:hint="eastAsia"/>
          <w:color w:val="000000" w:themeColor="text1"/>
          <w:spacing w:val="2"/>
          <w:sz w:val="22"/>
          <w:szCs w:val="22"/>
        </w:rPr>
        <w:t>四　監査役　１名</w:t>
      </w:r>
    </w:p>
    <w:p w:rsidR="00A72D35" w:rsidRPr="00C20127" w:rsidRDefault="00A72D35">
      <w:pPr>
        <w:suppressAutoHyphens w:val="0"/>
        <w:kinsoku/>
        <w:wordWrap/>
        <w:overflowPunct/>
        <w:autoSpaceDE/>
        <w:autoSpaceDN/>
        <w:adjustRightInd/>
        <w:rPr>
          <w:rFonts w:ascii="ＭＳ ゴシック" w:hAnsi="Times New Roman" w:cs="Times New Roman"/>
          <w:color w:val="000000" w:themeColor="text1"/>
        </w:rPr>
      </w:pPr>
      <w:r w:rsidRPr="00C20127">
        <w:rPr>
          <w:rFonts w:ascii="ＭＳ ゴシック" w:eastAsia="ＭＳ Ｐ明朝" w:hAnsi="Times New Roman" w:cs="ＭＳ Ｐ明朝" w:hint="eastAsia"/>
          <w:color w:val="000000" w:themeColor="text1"/>
          <w:spacing w:val="2"/>
          <w:sz w:val="22"/>
          <w:szCs w:val="22"/>
        </w:rPr>
        <w:t>２　役員は委員会において委員の互選により選出する。</w:t>
      </w:r>
    </w:p>
    <w:p w:rsidR="00A72D35" w:rsidRPr="00C20127" w:rsidRDefault="00A72D35">
      <w:pPr>
        <w:suppressAutoHyphens w:val="0"/>
        <w:kinsoku/>
        <w:wordWrap/>
        <w:overflowPunct/>
        <w:autoSpaceDE/>
        <w:autoSpaceDN/>
        <w:adjustRightInd/>
        <w:ind w:left="290" w:hanging="290"/>
        <w:rPr>
          <w:rFonts w:ascii="ＭＳ ゴシック" w:hAnsi="Times New Roman" w:cs="Times New Roman"/>
          <w:color w:val="000000" w:themeColor="text1"/>
        </w:rPr>
      </w:pPr>
      <w:r w:rsidRPr="00C20127">
        <w:rPr>
          <w:rFonts w:ascii="ＭＳ ゴシック" w:eastAsia="ＭＳ Ｐ明朝" w:hAnsi="Times New Roman" w:cs="ＭＳ Ｐ明朝" w:hint="eastAsia"/>
          <w:color w:val="000000" w:themeColor="text1"/>
          <w:spacing w:val="2"/>
          <w:sz w:val="22"/>
          <w:szCs w:val="22"/>
        </w:rPr>
        <w:t>３　会長は本委員会を代表し、協定運営の事務を総括する。</w:t>
      </w:r>
    </w:p>
    <w:p w:rsidR="00A72D35" w:rsidRPr="00C20127" w:rsidRDefault="00A72D35">
      <w:pPr>
        <w:suppressAutoHyphens w:val="0"/>
        <w:kinsoku/>
        <w:wordWrap/>
        <w:overflowPunct/>
        <w:autoSpaceDE/>
        <w:autoSpaceDN/>
        <w:adjustRightInd/>
        <w:ind w:left="290" w:hanging="290"/>
        <w:rPr>
          <w:rFonts w:ascii="ＭＳ ゴシック" w:hAnsi="Times New Roman" w:cs="Times New Roman"/>
          <w:color w:val="000000" w:themeColor="text1"/>
        </w:rPr>
      </w:pPr>
      <w:r w:rsidRPr="00C20127">
        <w:rPr>
          <w:rFonts w:ascii="ＭＳ ゴシック" w:eastAsia="ＭＳ Ｐ明朝" w:hAnsi="Times New Roman" w:cs="ＭＳ Ｐ明朝" w:hint="eastAsia"/>
          <w:color w:val="000000" w:themeColor="text1"/>
          <w:spacing w:val="2"/>
          <w:sz w:val="22"/>
          <w:szCs w:val="22"/>
        </w:rPr>
        <w:lastRenderedPageBreak/>
        <w:t>４　副会長は会長に事故があるときにこれを代理する。</w:t>
      </w:r>
    </w:p>
    <w:p w:rsidR="00A72D35" w:rsidRPr="00C20127" w:rsidRDefault="00A72D35">
      <w:pPr>
        <w:suppressAutoHyphens w:val="0"/>
        <w:kinsoku/>
        <w:wordWrap/>
        <w:overflowPunct/>
        <w:autoSpaceDE/>
        <w:autoSpaceDN/>
        <w:adjustRightInd/>
        <w:ind w:left="290" w:hanging="290"/>
        <w:rPr>
          <w:rFonts w:ascii="ＭＳ ゴシック" w:hAnsi="Times New Roman" w:cs="Times New Roman"/>
          <w:color w:val="000000" w:themeColor="text1"/>
        </w:rPr>
      </w:pPr>
      <w:r w:rsidRPr="00C20127">
        <w:rPr>
          <w:rFonts w:ascii="ＭＳ ゴシック" w:eastAsia="ＭＳ Ｐ明朝" w:hAnsi="Times New Roman" w:cs="ＭＳ Ｐ明朝" w:hint="eastAsia"/>
          <w:color w:val="000000" w:themeColor="text1"/>
          <w:spacing w:val="2"/>
          <w:sz w:val="22"/>
          <w:szCs w:val="22"/>
        </w:rPr>
        <w:t>５　会計は本委員会の経理に関する業務を処理する。</w:t>
      </w:r>
    </w:p>
    <w:p w:rsidR="00A72D35" w:rsidRPr="00C20127" w:rsidRDefault="00A72D35">
      <w:pPr>
        <w:suppressAutoHyphens w:val="0"/>
        <w:kinsoku/>
        <w:wordWrap/>
        <w:overflowPunct/>
        <w:autoSpaceDE/>
        <w:autoSpaceDN/>
        <w:adjustRightInd/>
        <w:ind w:left="290" w:hanging="290"/>
        <w:rPr>
          <w:rFonts w:ascii="ＭＳ ゴシック" w:hAnsi="Times New Roman" w:cs="Times New Roman"/>
          <w:color w:val="000000" w:themeColor="text1"/>
        </w:rPr>
      </w:pPr>
      <w:r w:rsidRPr="00C20127">
        <w:rPr>
          <w:rFonts w:ascii="ＭＳ ゴシック" w:eastAsia="ＭＳ Ｐ明朝" w:hAnsi="Times New Roman" w:cs="ＭＳ Ｐ明朝" w:hint="eastAsia"/>
          <w:color w:val="000000" w:themeColor="text1"/>
          <w:spacing w:val="2"/>
          <w:sz w:val="22"/>
          <w:szCs w:val="22"/>
        </w:rPr>
        <w:t>６　監査役は本委員会の会計の監査を行う。</w:t>
      </w:r>
    </w:p>
    <w:p w:rsidR="00A72D35" w:rsidRPr="00C20127" w:rsidRDefault="00A72D35" w:rsidP="009E1199">
      <w:pPr>
        <w:suppressAutoHyphens w:val="0"/>
        <w:kinsoku/>
        <w:wordWrap/>
        <w:overflowPunct/>
        <w:autoSpaceDE/>
        <w:autoSpaceDN/>
        <w:adjustRightInd/>
        <w:ind w:left="289" w:hanging="289"/>
        <w:rPr>
          <w:rFonts w:ascii="ＭＳ ゴシック" w:hAnsi="Times New Roman" w:cs="Times New Roman"/>
          <w:color w:val="000000" w:themeColor="text1"/>
        </w:rPr>
      </w:pPr>
    </w:p>
    <w:p w:rsidR="00A72D35" w:rsidRPr="00C20127" w:rsidRDefault="00A72D35">
      <w:pPr>
        <w:suppressAutoHyphens w:val="0"/>
        <w:kinsoku/>
        <w:wordWrap/>
        <w:overflowPunct/>
        <w:autoSpaceDE/>
        <w:autoSpaceDN/>
        <w:adjustRightInd/>
        <w:spacing w:line="306" w:lineRule="exact"/>
        <w:ind w:left="290" w:hanging="290"/>
        <w:rPr>
          <w:rFonts w:ascii="ＭＳ ゴシック" w:hAnsi="Times New Roman" w:cs="Times New Roman"/>
          <w:color w:val="000000" w:themeColor="text1"/>
        </w:rPr>
      </w:pPr>
      <w:r w:rsidRPr="00C20127">
        <w:rPr>
          <w:rFonts w:hint="eastAsia"/>
          <w:color w:val="000000" w:themeColor="text1"/>
          <w:sz w:val="22"/>
          <w:szCs w:val="22"/>
        </w:rPr>
        <w:t>（役員の任期）</w:t>
      </w:r>
    </w:p>
    <w:p w:rsidR="00A72D35" w:rsidRPr="00C20127" w:rsidRDefault="00A72D35">
      <w:pPr>
        <w:suppressAutoHyphens w:val="0"/>
        <w:kinsoku/>
        <w:wordWrap/>
        <w:overflowPunct/>
        <w:autoSpaceDE/>
        <w:autoSpaceDN/>
        <w:adjustRightInd/>
        <w:spacing w:line="306" w:lineRule="exact"/>
        <w:ind w:left="290" w:hanging="290"/>
        <w:rPr>
          <w:rFonts w:ascii="ＭＳ ゴシック" w:hAnsi="Times New Roman" w:cs="Times New Roman"/>
          <w:color w:val="000000" w:themeColor="text1"/>
        </w:rPr>
      </w:pPr>
      <w:r w:rsidRPr="00C20127">
        <w:rPr>
          <w:rFonts w:hint="eastAsia"/>
          <w:color w:val="000000" w:themeColor="text1"/>
          <w:sz w:val="22"/>
          <w:szCs w:val="22"/>
        </w:rPr>
        <w:t>第６条</w:t>
      </w:r>
      <w:r w:rsidRPr="00C20127">
        <w:rPr>
          <w:rFonts w:ascii="ＭＳ ゴシック" w:eastAsia="ＭＳ Ｐ明朝" w:hAnsi="Times New Roman" w:cs="ＭＳ Ｐ明朝" w:hint="eastAsia"/>
          <w:color w:val="000000" w:themeColor="text1"/>
          <w:w w:val="151"/>
          <w:sz w:val="22"/>
          <w:szCs w:val="22"/>
        </w:rPr>
        <w:t xml:space="preserve">　</w:t>
      </w:r>
      <w:r w:rsidRPr="00C20127">
        <w:rPr>
          <w:rFonts w:ascii="ＭＳ ゴシック" w:eastAsia="ＭＳ Ｐ明朝" w:hAnsi="Times New Roman" w:cs="ＭＳ Ｐ明朝" w:hint="eastAsia"/>
          <w:color w:val="000000" w:themeColor="text1"/>
          <w:sz w:val="22"/>
          <w:szCs w:val="22"/>
        </w:rPr>
        <w:t>役員の任期は、○年とする｡</w:t>
      </w:r>
    </w:p>
    <w:p w:rsidR="00A72D35" w:rsidRPr="00C20127" w:rsidRDefault="00A72D35">
      <w:pPr>
        <w:suppressAutoHyphens w:val="0"/>
        <w:kinsoku/>
        <w:wordWrap/>
        <w:overflowPunct/>
        <w:autoSpaceDE/>
        <w:autoSpaceDN/>
        <w:adjustRightInd/>
        <w:spacing w:line="306" w:lineRule="exact"/>
        <w:ind w:left="290" w:hanging="290"/>
        <w:rPr>
          <w:rFonts w:ascii="ＭＳ ゴシック" w:hAnsi="Times New Roman" w:cs="Times New Roman"/>
          <w:color w:val="000000" w:themeColor="text1"/>
        </w:rPr>
      </w:pPr>
      <w:r w:rsidRPr="00C20127">
        <w:rPr>
          <w:rFonts w:ascii="ＭＳ ゴシック" w:eastAsia="ＭＳ Ｐ明朝" w:hAnsi="Times New Roman" w:cs="ＭＳ Ｐ明朝" w:hint="eastAsia"/>
          <w:color w:val="000000" w:themeColor="text1"/>
          <w:sz w:val="22"/>
          <w:szCs w:val="22"/>
        </w:rPr>
        <w:t>２　補欠又は増員による任期は、前任者又は現任者の残任期間とする。</w:t>
      </w:r>
    </w:p>
    <w:p w:rsidR="00A72D35" w:rsidRPr="00C20127" w:rsidRDefault="00A72D35">
      <w:pPr>
        <w:suppressAutoHyphens w:val="0"/>
        <w:kinsoku/>
        <w:wordWrap/>
        <w:overflowPunct/>
        <w:autoSpaceDE/>
        <w:autoSpaceDN/>
        <w:adjustRightInd/>
        <w:spacing w:line="306" w:lineRule="exact"/>
        <w:ind w:left="290" w:hanging="290"/>
        <w:rPr>
          <w:rFonts w:ascii="ＭＳ ゴシック" w:hAnsi="Times New Roman" w:cs="Times New Roman"/>
          <w:color w:val="000000" w:themeColor="text1"/>
        </w:rPr>
      </w:pPr>
    </w:p>
    <w:p w:rsidR="00A72D35" w:rsidRPr="00C20127" w:rsidRDefault="00A72D35">
      <w:pPr>
        <w:suppressAutoHyphens w:val="0"/>
        <w:kinsoku/>
        <w:wordWrap/>
        <w:overflowPunct/>
        <w:autoSpaceDE/>
        <w:autoSpaceDN/>
        <w:adjustRightInd/>
        <w:spacing w:line="306" w:lineRule="exact"/>
        <w:rPr>
          <w:rFonts w:ascii="ＭＳ ゴシック" w:hAnsi="Times New Roman" w:cs="Times New Roman"/>
          <w:color w:val="000000" w:themeColor="text1"/>
        </w:rPr>
      </w:pPr>
      <w:r w:rsidRPr="00C20127">
        <w:rPr>
          <w:rFonts w:hint="eastAsia"/>
          <w:color w:val="000000" w:themeColor="text1"/>
          <w:sz w:val="22"/>
          <w:szCs w:val="22"/>
        </w:rPr>
        <w:t>（委員会の開催）</w:t>
      </w:r>
    </w:p>
    <w:p w:rsidR="00A72D35" w:rsidRPr="00C20127" w:rsidRDefault="00A72D35">
      <w:pPr>
        <w:suppressAutoHyphens w:val="0"/>
        <w:kinsoku/>
        <w:wordWrap/>
        <w:overflowPunct/>
        <w:autoSpaceDE/>
        <w:autoSpaceDN/>
        <w:adjustRightInd/>
        <w:spacing w:line="306" w:lineRule="exact"/>
        <w:ind w:left="290" w:hanging="290"/>
        <w:rPr>
          <w:rFonts w:ascii="ＭＳ ゴシック" w:hAnsi="Times New Roman" w:cs="Times New Roman"/>
          <w:color w:val="000000" w:themeColor="text1"/>
        </w:rPr>
      </w:pPr>
      <w:r w:rsidRPr="00C20127">
        <w:rPr>
          <w:rFonts w:hint="eastAsia"/>
          <w:color w:val="000000" w:themeColor="text1"/>
          <w:sz w:val="22"/>
          <w:szCs w:val="22"/>
        </w:rPr>
        <w:t>第７条</w:t>
      </w:r>
      <w:r w:rsidRPr="00C20127">
        <w:rPr>
          <w:rFonts w:ascii="ＭＳ ゴシック" w:eastAsia="ＭＳ Ｐ明朝" w:hAnsi="Times New Roman" w:cs="ＭＳ Ｐ明朝" w:hint="eastAsia"/>
          <w:color w:val="000000" w:themeColor="text1"/>
          <w:w w:val="151"/>
          <w:sz w:val="22"/>
          <w:szCs w:val="22"/>
        </w:rPr>
        <w:t xml:space="preserve">　</w:t>
      </w:r>
      <w:r w:rsidRPr="00C20127">
        <w:rPr>
          <w:rFonts w:ascii="ＭＳ ゴシック" w:eastAsia="ＭＳ Ｐ明朝" w:hAnsi="Times New Roman" w:cs="ＭＳ Ｐ明朝" w:hint="eastAsia"/>
          <w:color w:val="000000" w:themeColor="text1"/>
          <w:sz w:val="22"/>
          <w:szCs w:val="22"/>
        </w:rPr>
        <w:t>委員会は、毎年度１回以上開催するとともに、次に掲げる場合に開催する｡</w:t>
      </w:r>
    </w:p>
    <w:p w:rsidR="00A72D35" w:rsidRPr="00C20127" w:rsidRDefault="00A72D35">
      <w:pPr>
        <w:suppressAutoHyphens w:val="0"/>
        <w:kinsoku/>
        <w:wordWrap/>
        <w:overflowPunct/>
        <w:autoSpaceDE/>
        <w:autoSpaceDN/>
        <w:adjustRightInd/>
        <w:spacing w:line="306" w:lineRule="exact"/>
        <w:ind w:firstLine="214"/>
        <w:rPr>
          <w:rFonts w:ascii="ＭＳ ゴシック" w:hAnsi="Times New Roman" w:cs="Times New Roman"/>
          <w:color w:val="000000" w:themeColor="text1"/>
        </w:rPr>
      </w:pPr>
      <w:r w:rsidRPr="00C20127">
        <w:rPr>
          <w:rFonts w:ascii="ＭＳ ゴシック" w:eastAsia="ＭＳ Ｐ明朝" w:hAnsi="Times New Roman" w:cs="ＭＳ Ｐ明朝" w:hint="eastAsia"/>
          <w:color w:val="000000" w:themeColor="text1"/>
          <w:sz w:val="22"/>
          <w:szCs w:val="22"/>
        </w:rPr>
        <w:t>一</w:t>
      </w:r>
      <w:r w:rsidRPr="00C20127">
        <w:rPr>
          <w:rFonts w:ascii="ＭＳ ゴシック" w:eastAsia="ＭＳ Ｐ明朝" w:hAnsi="Times New Roman" w:cs="ＭＳ Ｐ明朝" w:hint="eastAsia"/>
          <w:color w:val="000000" w:themeColor="text1"/>
          <w:w w:val="151"/>
          <w:sz w:val="22"/>
          <w:szCs w:val="22"/>
        </w:rPr>
        <w:t xml:space="preserve">　</w:t>
      </w:r>
      <w:r w:rsidRPr="00C20127">
        <w:rPr>
          <w:rFonts w:ascii="ＭＳ ゴシック" w:eastAsia="ＭＳ Ｐ明朝" w:hAnsi="Times New Roman" w:cs="ＭＳ Ｐ明朝" w:hint="eastAsia"/>
          <w:color w:val="000000" w:themeColor="text1"/>
          <w:sz w:val="22"/>
          <w:szCs w:val="22"/>
        </w:rPr>
        <w:t>委員現在数の３分の１以上の要求があったとき。</w:t>
      </w:r>
    </w:p>
    <w:p w:rsidR="00A72D35" w:rsidRPr="00C20127" w:rsidRDefault="00A72D35">
      <w:pPr>
        <w:suppressAutoHyphens w:val="0"/>
        <w:kinsoku/>
        <w:wordWrap/>
        <w:overflowPunct/>
        <w:autoSpaceDE/>
        <w:autoSpaceDN/>
        <w:adjustRightInd/>
        <w:spacing w:line="306" w:lineRule="exact"/>
        <w:ind w:left="290" w:hanging="70"/>
        <w:rPr>
          <w:rFonts w:ascii="ＭＳ ゴシック" w:hAnsi="Times New Roman" w:cs="Times New Roman"/>
          <w:color w:val="000000" w:themeColor="text1"/>
        </w:rPr>
      </w:pPr>
      <w:r w:rsidRPr="00C20127">
        <w:rPr>
          <w:rFonts w:ascii="ＭＳ ゴシック" w:eastAsia="ＭＳ Ｐ明朝" w:hAnsi="Times New Roman" w:cs="ＭＳ Ｐ明朝" w:hint="eastAsia"/>
          <w:color w:val="000000" w:themeColor="text1"/>
          <w:sz w:val="22"/>
          <w:szCs w:val="22"/>
        </w:rPr>
        <w:t>二</w:t>
      </w:r>
      <w:r w:rsidRPr="00C20127">
        <w:rPr>
          <w:rFonts w:ascii="ＭＳ ゴシック" w:eastAsia="ＭＳ Ｐ明朝" w:hAnsi="Times New Roman" w:cs="ＭＳ Ｐ明朝" w:hint="eastAsia"/>
          <w:color w:val="000000" w:themeColor="text1"/>
          <w:w w:val="151"/>
          <w:sz w:val="22"/>
          <w:szCs w:val="22"/>
        </w:rPr>
        <w:t xml:space="preserve">　</w:t>
      </w:r>
      <w:r w:rsidRPr="00C20127">
        <w:rPr>
          <w:rFonts w:ascii="ＭＳ ゴシック" w:eastAsia="ＭＳ Ｐ明朝" w:hAnsi="Times New Roman" w:cs="ＭＳ Ｐ明朝" w:hint="eastAsia"/>
          <w:color w:val="000000" w:themeColor="text1"/>
          <w:sz w:val="22"/>
          <w:szCs w:val="22"/>
        </w:rPr>
        <w:t>監査役が不正な事実を発見し、報告するために招集したとき｡</w:t>
      </w:r>
    </w:p>
    <w:p w:rsidR="00A72D35" w:rsidRPr="00C20127" w:rsidRDefault="00A72D35">
      <w:pPr>
        <w:suppressAutoHyphens w:val="0"/>
        <w:kinsoku/>
        <w:wordWrap/>
        <w:overflowPunct/>
        <w:autoSpaceDE/>
        <w:autoSpaceDN/>
        <w:adjustRightInd/>
        <w:spacing w:line="306" w:lineRule="exact"/>
        <w:ind w:left="290" w:hanging="70"/>
        <w:rPr>
          <w:rFonts w:ascii="ＭＳ ゴシック" w:hAnsi="Times New Roman" w:cs="Times New Roman"/>
          <w:color w:val="000000" w:themeColor="text1"/>
        </w:rPr>
      </w:pPr>
      <w:r w:rsidRPr="00C20127">
        <w:rPr>
          <w:rFonts w:ascii="ＭＳ ゴシック" w:eastAsia="ＭＳ Ｐ明朝" w:hAnsi="Times New Roman" w:cs="ＭＳ Ｐ明朝" w:hint="eastAsia"/>
          <w:color w:val="000000" w:themeColor="text1"/>
          <w:sz w:val="22"/>
          <w:szCs w:val="22"/>
        </w:rPr>
        <w:t>三</w:t>
      </w:r>
      <w:r w:rsidRPr="00C20127">
        <w:rPr>
          <w:rFonts w:ascii="ＭＳ ゴシック" w:eastAsia="ＭＳ Ｐ明朝" w:hAnsi="Times New Roman" w:cs="ＭＳ Ｐ明朝" w:hint="eastAsia"/>
          <w:color w:val="000000" w:themeColor="text1"/>
          <w:w w:val="151"/>
          <w:sz w:val="22"/>
          <w:szCs w:val="22"/>
        </w:rPr>
        <w:t xml:space="preserve">　</w:t>
      </w:r>
      <w:r w:rsidRPr="00C20127">
        <w:rPr>
          <w:rFonts w:ascii="ＭＳ ゴシック" w:eastAsia="ＭＳ Ｐ明朝" w:hAnsi="Times New Roman" w:cs="ＭＳ Ｐ明朝" w:hint="eastAsia"/>
          <w:color w:val="000000" w:themeColor="text1"/>
          <w:sz w:val="22"/>
          <w:szCs w:val="22"/>
        </w:rPr>
        <w:t>その他会長が必要と認めたとき｡</w:t>
      </w:r>
    </w:p>
    <w:p w:rsidR="00A72D35" w:rsidRPr="00C20127" w:rsidRDefault="00A72D35">
      <w:pPr>
        <w:suppressAutoHyphens w:val="0"/>
        <w:kinsoku/>
        <w:wordWrap/>
        <w:overflowPunct/>
        <w:autoSpaceDE/>
        <w:autoSpaceDN/>
        <w:adjustRightInd/>
        <w:spacing w:line="306" w:lineRule="exact"/>
        <w:ind w:left="290" w:hanging="290"/>
        <w:rPr>
          <w:rFonts w:ascii="ＭＳ ゴシック" w:hAnsi="Times New Roman" w:cs="Times New Roman"/>
          <w:color w:val="000000" w:themeColor="text1"/>
        </w:rPr>
      </w:pPr>
      <w:r w:rsidRPr="00C20127">
        <w:rPr>
          <w:rFonts w:ascii="ＭＳ ゴシック" w:eastAsia="ＭＳ Ｐ明朝" w:hAnsi="Times New Roman" w:cs="ＭＳ Ｐ明朝" w:hint="eastAsia"/>
          <w:color w:val="000000" w:themeColor="text1"/>
          <w:sz w:val="22"/>
          <w:szCs w:val="22"/>
        </w:rPr>
        <w:t>２　前項第一号の規定により要求があったときは、会長は、その請求のあった日から</w:t>
      </w:r>
      <w:r w:rsidRPr="00C20127">
        <w:rPr>
          <w:rFonts w:ascii="ＭＳ Ｐ明朝" w:hAnsi="ＭＳ Ｐ明朝" w:cs="ＭＳ Ｐ明朝"/>
          <w:color w:val="000000" w:themeColor="text1"/>
          <w:sz w:val="22"/>
          <w:szCs w:val="22"/>
        </w:rPr>
        <w:t>30</w:t>
      </w:r>
      <w:r w:rsidRPr="00C20127">
        <w:rPr>
          <w:rFonts w:ascii="ＭＳ ゴシック" w:eastAsia="ＭＳ Ｐ明朝" w:hAnsi="Times New Roman" w:cs="ＭＳ Ｐ明朝" w:hint="eastAsia"/>
          <w:color w:val="000000" w:themeColor="text1"/>
          <w:sz w:val="22"/>
          <w:szCs w:val="22"/>
        </w:rPr>
        <w:t>日以内に委員会を招集しなければならない｡</w:t>
      </w:r>
    </w:p>
    <w:p w:rsidR="00A72D35" w:rsidRPr="00C20127" w:rsidRDefault="00A72D35">
      <w:pPr>
        <w:suppressAutoHyphens w:val="0"/>
        <w:kinsoku/>
        <w:wordWrap/>
        <w:overflowPunct/>
        <w:autoSpaceDE/>
        <w:autoSpaceDN/>
        <w:adjustRightInd/>
        <w:spacing w:line="306" w:lineRule="exact"/>
        <w:ind w:left="290" w:hanging="290"/>
        <w:rPr>
          <w:rFonts w:ascii="ＭＳ ゴシック" w:hAnsi="Times New Roman" w:cs="Times New Roman"/>
          <w:color w:val="000000" w:themeColor="text1"/>
        </w:rPr>
      </w:pPr>
      <w:r w:rsidRPr="00C20127">
        <w:rPr>
          <w:rFonts w:ascii="ＭＳ ゴシック" w:eastAsia="ＭＳ Ｐ明朝" w:hAnsi="Times New Roman" w:cs="ＭＳ Ｐ明朝" w:hint="eastAsia"/>
          <w:color w:val="000000" w:themeColor="text1"/>
          <w:spacing w:val="2"/>
          <w:sz w:val="22"/>
          <w:szCs w:val="22"/>
        </w:rPr>
        <w:t>３　委員会の招集は、少なくともその開催の７日前までに、会議の日時、場所、目的及び審議事項を記載した書面をもって委員に通知しなければならない。</w:t>
      </w:r>
    </w:p>
    <w:p w:rsidR="00A72D35" w:rsidRPr="00C20127" w:rsidRDefault="00A72D35">
      <w:pPr>
        <w:suppressAutoHyphens w:val="0"/>
        <w:kinsoku/>
        <w:wordWrap/>
        <w:overflowPunct/>
        <w:autoSpaceDE/>
        <w:autoSpaceDN/>
        <w:adjustRightInd/>
        <w:spacing w:line="306" w:lineRule="exact"/>
        <w:ind w:left="290" w:hanging="290"/>
        <w:rPr>
          <w:rFonts w:ascii="ＭＳ ゴシック" w:hAnsi="Times New Roman" w:cs="Times New Roman"/>
          <w:color w:val="000000" w:themeColor="text1"/>
        </w:rPr>
      </w:pPr>
    </w:p>
    <w:p w:rsidR="00A72D35" w:rsidRPr="00C20127" w:rsidRDefault="00A72D35">
      <w:pPr>
        <w:suppressAutoHyphens w:val="0"/>
        <w:kinsoku/>
        <w:wordWrap/>
        <w:overflowPunct/>
        <w:autoSpaceDE/>
        <w:autoSpaceDN/>
        <w:adjustRightInd/>
        <w:ind w:left="290" w:hanging="290"/>
        <w:rPr>
          <w:rFonts w:ascii="ＭＳ ゴシック" w:hAnsi="Times New Roman" w:cs="Times New Roman"/>
          <w:color w:val="000000" w:themeColor="text1"/>
        </w:rPr>
      </w:pPr>
      <w:r w:rsidRPr="00C20127">
        <w:rPr>
          <w:rFonts w:hint="eastAsia"/>
          <w:color w:val="000000" w:themeColor="text1"/>
          <w:spacing w:val="2"/>
          <w:sz w:val="22"/>
          <w:szCs w:val="22"/>
        </w:rPr>
        <w:t>（委員会の権能）</w:t>
      </w:r>
    </w:p>
    <w:p w:rsidR="00A72D35" w:rsidRPr="00C20127" w:rsidRDefault="00A72D35">
      <w:pPr>
        <w:suppressAutoHyphens w:val="0"/>
        <w:kinsoku/>
        <w:wordWrap/>
        <w:overflowPunct/>
        <w:autoSpaceDE/>
        <w:autoSpaceDN/>
        <w:adjustRightInd/>
        <w:spacing w:line="306" w:lineRule="exact"/>
        <w:ind w:left="290" w:hanging="290"/>
        <w:rPr>
          <w:rFonts w:ascii="ＭＳ ゴシック" w:hAnsi="Times New Roman" w:cs="Times New Roman"/>
          <w:color w:val="000000" w:themeColor="text1"/>
        </w:rPr>
      </w:pPr>
      <w:r w:rsidRPr="00C20127">
        <w:rPr>
          <w:rFonts w:hint="eastAsia"/>
          <w:color w:val="000000" w:themeColor="text1"/>
          <w:sz w:val="22"/>
          <w:szCs w:val="22"/>
        </w:rPr>
        <w:t>第８条</w:t>
      </w:r>
      <w:r w:rsidRPr="00C20127">
        <w:rPr>
          <w:rFonts w:ascii="ＭＳ ゴシック" w:eastAsia="ＭＳ Ｐ明朝" w:hAnsi="Times New Roman" w:cs="ＭＳ Ｐ明朝" w:hint="eastAsia"/>
          <w:color w:val="000000" w:themeColor="text1"/>
          <w:w w:val="151"/>
          <w:sz w:val="22"/>
          <w:szCs w:val="22"/>
        </w:rPr>
        <w:t xml:space="preserve">　</w:t>
      </w:r>
      <w:r w:rsidRPr="00C20127">
        <w:rPr>
          <w:rFonts w:ascii="ＭＳ ゴシック" w:eastAsia="ＭＳ Ｐ明朝" w:hAnsi="Times New Roman" w:cs="ＭＳ Ｐ明朝" w:hint="eastAsia"/>
          <w:color w:val="000000" w:themeColor="text1"/>
          <w:sz w:val="22"/>
          <w:szCs w:val="22"/>
        </w:rPr>
        <w:t>委員会は、この規則において別に定めるもののほか、次の各号に掲げる事項を議決する。</w:t>
      </w:r>
    </w:p>
    <w:p w:rsidR="00A72D35" w:rsidRPr="00C20127" w:rsidRDefault="00A72D35">
      <w:pPr>
        <w:suppressAutoHyphens w:val="0"/>
        <w:kinsoku/>
        <w:wordWrap/>
        <w:overflowPunct/>
        <w:autoSpaceDE/>
        <w:autoSpaceDN/>
        <w:adjustRightInd/>
        <w:spacing w:line="306" w:lineRule="exact"/>
        <w:ind w:left="290" w:hanging="70"/>
        <w:rPr>
          <w:rFonts w:ascii="ＭＳ ゴシック" w:hAnsi="Times New Roman" w:cs="Times New Roman"/>
          <w:color w:val="000000" w:themeColor="text1"/>
        </w:rPr>
      </w:pPr>
      <w:r w:rsidRPr="00C20127">
        <w:rPr>
          <w:rFonts w:ascii="ＭＳ ゴシック" w:eastAsia="ＭＳ Ｐ明朝" w:hAnsi="Times New Roman" w:cs="ＭＳ Ｐ明朝" w:hint="eastAsia"/>
          <w:color w:val="000000" w:themeColor="text1"/>
          <w:sz w:val="22"/>
          <w:szCs w:val="22"/>
        </w:rPr>
        <w:t>一</w:t>
      </w:r>
      <w:r w:rsidRPr="00C20127">
        <w:rPr>
          <w:rFonts w:ascii="ＭＳ ゴシック" w:eastAsia="ＭＳ Ｐ明朝" w:hAnsi="Times New Roman" w:cs="ＭＳ Ｐ明朝" w:hint="eastAsia"/>
          <w:color w:val="000000" w:themeColor="text1"/>
          <w:w w:val="151"/>
          <w:sz w:val="22"/>
          <w:szCs w:val="22"/>
        </w:rPr>
        <w:t xml:space="preserve">　</w:t>
      </w:r>
      <w:r w:rsidRPr="00C20127">
        <w:rPr>
          <w:rFonts w:ascii="ＭＳ ゴシック" w:eastAsia="ＭＳ Ｐ明朝" w:hAnsi="Times New Roman" w:cs="ＭＳ Ｐ明朝" w:hint="eastAsia"/>
          <w:color w:val="000000" w:themeColor="text1"/>
          <w:sz w:val="22"/>
          <w:szCs w:val="22"/>
        </w:rPr>
        <w:t>農地維持活動に関する活動計画の設定又は変更及び実施に関すること。</w:t>
      </w:r>
    </w:p>
    <w:p w:rsidR="00A72D35" w:rsidRPr="00C20127" w:rsidRDefault="00A72D35">
      <w:pPr>
        <w:suppressAutoHyphens w:val="0"/>
        <w:kinsoku/>
        <w:wordWrap/>
        <w:overflowPunct/>
        <w:autoSpaceDE/>
        <w:autoSpaceDN/>
        <w:adjustRightInd/>
        <w:spacing w:line="306" w:lineRule="exact"/>
        <w:ind w:left="510" w:hanging="290"/>
        <w:rPr>
          <w:rFonts w:ascii="ＭＳ ゴシック" w:hAnsi="Times New Roman" w:cs="Times New Roman"/>
          <w:color w:val="000000" w:themeColor="text1"/>
        </w:rPr>
      </w:pPr>
      <w:r w:rsidRPr="00C20127">
        <w:rPr>
          <w:rFonts w:ascii="ＭＳ ゴシック" w:eastAsia="ＭＳ Ｐ明朝" w:hAnsi="Times New Roman" w:cs="ＭＳ Ｐ明朝" w:hint="eastAsia"/>
          <w:color w:val="000000" w:themeColor="text1"/>
          <w:sz w:val="22"/>
          <w:szCs w:val="22"/>
        </w:rPr>
        <w:t>二</w:t>
      </w:r>
      <w:r w:rsidRPr="00C20127">
        <w:rPr>
          <w:rFonts w:ascii="ＭＳ ゴシック" w:eastAsia="ＭＳ Ｐ明朝" w:hAnsi="Times New Roman" w:cs="ＭＳ Ｐ明朝" w:hint="eastAsia"/>
          <w:color w:val="000000" w:themeColor="text1"/>
          <w:w w:val="151"/>
          <w:sz w:val="22"/>
          <w:szCs w:val="22"/>
        </w:rPr>
        <w:t xml:space="preserve">　</w:t>
      </w:r>
      <w:r w:rsidRPr="00C20127">
        <w:rPr>
          <w:rFonts w:ascii="ＭＳ ゴシック" w:eastAsia="ＭＳ Ｐ明朝" w:hAnsi="Times New Roman" w:cs="ＭＳ Ｐ明朝" w:hint="eastAsia"/>
          <w:color w:val="000000" w:themeColor="text1"/>
          <w:sz w:val="22"/>
          <w:szCs w:val="22"/>
        </w:rPr>
        <w:t>資源向上活動に関する活動計画の設定又は変更及び実施に関すること。</w:t>
      </w:r>
    </w:p>
    <w:p w:rsidR="00A72D35" w:rsidRPr="00C20127" w:rsidRDefault="00A72D35">
      <w:pPr>
        <w:suppressAutoHyphens w:val="0"/>
        <w:kinsoku/>
        <w:wordWrap/>
        <w:overflowPunct/>
        <w:autoSpaceDE/>
        <w:autoSpaceDN/>
        <w:adjustRightInd/>
        <w:spacing w:line="306" w:lineRule="exact"/>
        <w:ind w:left="510" w:hanging="290"/>
        <w:rPr>
          <w:rFonts w:ascii="ＭＳ ゴシック" w:hAnsi="Times New Roman" w:cs="Times New Roman"/>
          <w:color w:val="000000" w:themeColor="text1"/>
        </w:rPr>
      </w:pPr>
      <w:r w:rsidRPr="00C20127">
        <w:rPr>
          <w:rFonts w:ascii="ＭＳ ゴシック" w:eastAsia="ＭＳ Ｐ明朝" w:hAnsi="Times New Roman" w:cs="ＭＳ Ｐ明朝" w:hint="eastAsia"/>
          <w:color w:val="000000" w:themeColor="text1"/>
        </w:rPr>
        <w:t>三</w:t>
      </w:r>
      <w:r w:rsidRPr="00C20127">
        <w:rPr>
          <w:rFonts w:ascii="ＭＳ ゴシック" w:eastAsia="ＭＳ Ｐ明朝" w:hAnsi="Times New Roman" w:cs="ＭＳ Ｐ明朝" w:hint="eastAsia"/>
          <w:color w:val="000000" w:themeColor="text1"/>
          <w:w w:val="151"/>
        </w:rPr>
        <w:t xml:space="preserve">　</w:t>
      </w:r>
      <w:r w:rsidRPr="00C20127">
        <w:rPr>
          <w:rFonts w:ascii="ＭＳ ゴシック" w:eastAsia="ＭＳ Ｐ明朝" w:hAnsi="Times New Roman" w:cs="ＭＳ Ｐ明朝" w:hint="eastAsia"/>
          <w:color w:val="000000" w:themeColor="text1"/>
        </w:rPr>
        <w:t>農地維持支払交付金及び資源向上支払交付金（施設の長寿命化のための活動を除く）の収支決算に関すること。</w:t>
      </w:r>
    </w:p>
    <w:p w:rsidR="00A72D35" w:rsidRPr="00C20127" w:rsidRDefault="00A72D35">
      <w:pPr>
        <w:suppressAutoHyphens w:val="0"/>
        <w:kinsoku/>
        <w:wordWrap/>
        <w:overflowPunct/>
        <w:autoSpaceDE/>
        <w:autoSpaceDN/>
        <w:adjustRightInd/>
        <w:spacing w:line="306" w:lineRule="exact"/>
        <w:ind w:left="510" w:hanging="290"/>
        <w:rPr>
          <w:rFonts w:ascii="ＭＳ ゴシック" w:hAnsi="Times New Roman" w:cs="Times New Roman"/>
          <w:color w:val="000000" w:themeColor="text1"/>
        </w:rPr>
      </w:pPr>
      <w:r w:rsidRPr="00C20127">
        <w:rPr>
          <w:rFonts w:ascii="ＭＳ ゴシック" w:eastAsia="ＭＳ Ｐ明朝" w:hAnsi="Times New Roman" w:cs="ＭＳ Ｐ明朝" w:hint="eastAsia"/>
          <w:color w:val="000000" w:themeColor="text1"/>
        </w:rPr>
        <w:t>四</w:t>
      </w:r>
      <w:r w:rsidRPr="00C20127">
        <w:rPr>
          <w:rFonts w:ascii="ＭＳ ゴシック" w:eastAsia="ＭＳ Ｐ明朝" w:hAnsi="Times New Roman" w:cs="ＭＳ Ｐ明朝" w:hint="eastAsia"/>
          <w:color w:val="000000" w:themeColor="text1"/>
          <w:w w:val="151"/>
        </w:rPr>
        <w:t xml:space="preserve">　</w:t>
      </w:r>
      <w:r w:rsidRPr="00C20127">
        <w:rPr>
          <w:rFonts w:ascii="ＭＳ ゴシック" w:eastAsia="ＭＳ Ｐ明朝" w:hAnsi="Times New Roman" w:cs="ＭＳ Ｐ明朝" w:hint="eastAsia"/>
          <w:color w:val="000000" w:themeColor="text1"/>
        </w:rPr>
        <w:t>資源向上支払交付金（施設の長寿命化のための活動）の収支決算に関すること。</w:t>
      </w:r>
    </w:p>
    <w:p w:rsidR="00A72D35" w:rsidRPr="00C20127" w:rsidRDefault="00A72D35">
      <w:pPr>
        <w:suppressAutoHyphens w:val="0"/>
        <w:kinsoku/>
        <w:wordWrap/>
        <w:overflowPunct/>
        <w:autoSpaceDE/>
        <w:autoSpaceDN/>
        <w:adjustRightInd/>
        <w:spacing w:line="306" w:lineRule="exact"/>
        <w:ind w:left="290" w:hanging="70"/>
        <w:rPr>
          <w:rFonts w:ascii="ＭＳ ゴシック" w:hAnsi="Times New Roman" w:cs="Times New Roman"/>
          <w:color w:val="000000" w:themeColor="text1"/>
        </w:rPr>
      </w:pPr>
      <w:r w:rsidRPr="00C20127">
        <w:rPr>
          <w:rFonts w:ascii="ＭＳ ゴシック" w:eastAsia="ＭＳ Ｐ明朝" w:hAnsi="Times New Roman" w:cs="ＭＳ Ｐ明朝" w:hint="eastAsia"/>
          <w:color w:val="000000" w:themeColor="text1"/>
        </w:rPr>
        <w:t>五</w:t>
      </w:r>
      <w:r w:rsidRPr="00C20127">
        <w:rPr>
          <w:rFonts w:ascii="ＭＳ ゴシック" w:eastAsia="ＭＳ Ｐ明朝" w:hAnsi="Times New Roman" w:cs="ＭＳ Ｐ明朝" w:hint="eastAsia"/>
          <w:color w:val="000000" w:themeColor="text1"/>
          <w:sz w:val="22"/>
          <w:szCs w:val="22"/>
        </w:rPr>
        <w:t xml:space="preserve">　</w:t>
      </w:r>
      <w:r w:rsidRPr="00C20127">
        <w:rPr>
          <w:rFonts w:ascii="ＭＳ Ｐ明朝" w:hAnsi="ＭＳ Ｐ明朝" w:cs="ＭＳ Ｐ明朝"/>
          <w:color w:val="000000" w:themeColor="text1"/>
          <w:sz w:val="22"/>
          <w:szCs w:val="22"/>
        </w:rPr>
        <w:t xml:space="preserve"> </w:t>
      </w:r>
      <w:r w:rsidRPr="00C20127">
        <w:rPr>
          <w:rFonts w:ascii="ＭＳ ゴシック" w:eastAsia="ＭＳ Ｐ明朝" w:hAnsi="Times New Roman" w:cs="ＭＳ Ｐ明朝" w:hint="eastAsia"/>
          <w:color w:val="000000" w:themeColor="text1"/>
          <w:sz w:val="22"/>
          <w:szCs w:val="22"/>
        </w:rPr>
        <w:t>○○○○事業に係る計画の設定又は変更、収支決算、年度実績報告及び実施に関すること。</w:t>
      </w:r>
    </w:p>
    <w:p w:rsidR="00A72D35" w:rsidRPr="00C20127" w:rsidRDefault="00A72D35">
      <w:pPr>
        <w:suppressAutoHyphens w:val="0"/>
        <w:kinsoku/>
        <w:wordWrap/>
        <w:overflowPunct/>
        <w:autoSpaceDE/>
        <w:autoSpaceDN/>
        <w:adjustRightInd/>
        <w:spacing w:line="306" w:lineRule="exact"/>
        <w:ind w:left="290" w:hanging="70"/>
        <w:rPr>
          <w:rFonts w:ascii="ＭＳ ゴシック" w:hAnsi="Times New Roman" w:cs="Times New Roman"/>
          <w:color w:val="000000" w:themeColor="text1"/>
        </w:rPr>
      </w:pPr>
      <w:r w:rsidRPr="00C20127">
        <w:rPr>
          <w:rFonts w:ascii="ＭＳ ゴシック" w:eastAsia="ＭＳ Ｐ明朝" w:hAnsi="Times New Roman" w:cs="ＭＳ Ｐ明朝" w:hint="eastAsia"/>
          <w:color w:val="000000" w:themeColor="text1"/>
        </w:rPr>
        <w:t>六</w:t>
      </w:r>
      <w:r w:rsidRPr="00C20127">
        <w:rPr>
          <w:rFonts w:ascii="ＭＳ ゴシック" w:eastAsia="ＭＳ Ｐ明朝" w:hAnsi="Times New Roman" w:cs="ＭＳ Ｐ明朝" w:hint="eastAsia"/>
          <w:color w:val="000000" w:themeColor="text1"/>
          <w:w w:val="151"/>
          <w:sz w:val="22"/>
          <w:szCs w:val="22"/>
        </w:rPr>
        <w:t xml:space="preserve">　</w:t>
      </w:r>
      <w:r w:rsidRPr="00C20127">
        <w:rPr>
          <w:rFonts w:ascii="ＭＳ ゴシック" w:eastAsia="ＭＳ Ｐ明朝" w:hAnsi="Times New Roman" w:cs="ＭＳ Ｐ明朝" w:hint="eastAsia"/>
          <w:color w:val="000000" w:themeColor="text1"/>
          <w:sz w:val="22"/>
          <w:szCs w:val="22"/>
        </w:rPr>
        <w:t>規則の制定及び改廃に関すること。</w:t>
      </w:r>
    </w:p>
    <w:p w:rsidR="00A72D35" w:rsidRPr="00C20127" w:rsidRDefault="00A72D35">
      <w:pPr>
        <w:suppressAutoHyphens w:val="0"/>
        <w:kinsoku/>
        <w:wordWrap/>
        <w:overflowPunct/>
        <w:autoSpaceDE/>
        <w:autoSpaceDN/>
        <w:adjustRightInd/>
        <w:spacing w:line="306" w:lineRule="exact"/>
        <w:ind w:left="290" w:hanging="70"/>
        <w:rPr>
          <w:rFonts w:ascii="ＭＳ ゴシック" w:eastAsia="ＭＳ Ｐ明朝" w:hAnsi="Times New Roman" w:cs="ＭＳ Ｐ明朝"/>
          <w:color w:val="000000" w:themeColor="text1"/>
          <w:sz w:val="22"/>
          <w:szCs w:val="22"/>
        </w:rPr>
      </w:pPr>
      <w:r w:rsidRPr="00C20127">
        <w:rPr>
          <w:rFonts w:ascii="ＭＳ ゴシック" w:eastAsia="ＭＳ Ｐ明朝" w:hAnsi="Times New Roman" w:cs="ＭＳ Ｐ明朝" w:hint="eastAsia"/>
          <w:color w:val="000000" w:themeColor="text1"/>
        </w:rPr>
        <w:t>七</w:t>
      </w:r>
      <w:r w:rsidRPr="00C20127">
        <w:rPr>
          <w:rFonts w:ascii="ＭＳ ゴシック" w:eastAsia="ＭＳ Ｐ明朝" w:hAnsi="Times New Roman" w:cs="ＭＳ Ｐ明朝" w:hint="eastAsia"/>
          <w:color w:val="000000" w:themeColor="text1"/>
          <w:w w:val="151"/>
          <w:sz w:val="22"/>
          <w:szCs w:val="22"/>
        </w:rPr>
        <w:t xml:space="preserve">　</w:t>
      </w:r>
      <w:r w:rsidRPr="00C20127">
        <w:rPr>
          <w:rFonts w:ascii="ＭＳ ゴシック" w:eastAsia="ＭＳ Ｐ明朝" w:hAnsi="Times New Roman" w:cs="ＭＳ Ｐ明朝" w:hint="eastAsia"/>
          <w:color w:val="000000" w:themeColor="text1"/>
          <w:sz w:val="22"/>
          <w:szCs w:val="22"/>
        </w:rPr>
        <w:t>その他協定の運営に関する重要な事項。</w:t>
      </w:r>
    </w:p>
    <w:p w:rsidR="00981DBC" w:rsidRPr="00C20127" w:rsidRDefault="00981DBC">
      <w:pPr>
        <w:suppressAutoHyphens w:val="0"/>
        <w:kinsoku/>
        <w:wordWrap/>
        <w:overflowPunct/>
        <w:autoSpaceDE/>
        <w:autoSpaceDN/>
        <w:adjustRightInd/>
        <w:spacing w:line="306" w:lineRule="exact"/>
        <w:ind w:left="290" w:hanging="70"/>
        <w:rPr>
          <w:rFonts w:ascii="ＭＳ ゴシック" w:hAnsi="Times New Roman" w:cs="Times New Roman"/>
          <w:color w:val="000000" w:themeColor="text1"/>
        </w:rPr>
      </w:pPr>
    </w:p>
    <w:tbl>
      <w:tblPr>
        <w:tblW w:w="0" w:type="auto"/>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087"/>
      </w:tblGrid>
      <w:tr w:rsidR="00A72D35" w:rsidRPr="00C20127">
        <w:tblPrEx>
          <w:tblCellMar>
            <w:top w:w="0" w:type="dxa"/>
            <w:bottom w:w="0" w:type="dxa"/>
          </w:tblCellMar>
        </w:tblPrEx>
        <w:tc>
          <w:tcPr>
            <w:tcW w:w="9087" w:type="dxa"/>
            <w:tcBorders>
              <w:top w:val="single" w:sz="4" w:space="0" w:color="000000"/>
              <w:left w:val="single" w:sz="4" w:space="0" w:color="000000"/>
              <w:bottom w:val="single" w:sz="4" w:space="0" w:color="000000"/>
              <w:right w:val="single" w:sz="4" w:space="0" w:color="000000"/>
            </w:tcBorders>
          </w:tcPr>
          <w:p w:rsidR="00A72D35" w:rsidRPr="00C20127" w:rsidRDefault="00A72D35">
            <w:pPr>
              <w:pStyle w:val="a3"/>
              <w:suppressAutoHyphens/>
              <w:kinsoku w:val="0"/>
              <w:wordWrap w:val="0"/>
              <w:overflowPunct w:val="0"/>
              <w:autoSpaceDE w:val="0"/>
              <w:autoSpaceDN w:val="0"/>
              <w:spacing w:line="306" w:lineRule="exact"/>
              <w:rPr>
                <w:rFonts w:ascii="ＭＳ ゴシック" w:hAnsi="Times New Roman" w:cs="Times New Roman"/>
                <w:color w:val="000000" w:themeColor="text1"/>
              </w:rPr>
            </w:pPr>
          </w:p>
          <w:p w:rsidR="009E1199" w:rsidRPr="00C20127" w:rsidRDefault="00A72D35">
            <w:pPr>
              <w:pStyle w:val="a3"/>
              <w:suppressAutoHyphens/>
              <w:kinsoku w:val="0"/>
              <w:wordWrap w:val="0"/>
              <w:overflowPunct w:val="0"/>
              <w:autoSpaceDE w:val="0"/>
              <w:autoSpaceDN w:val="0"/>
              <w:spacing w:line="360" w:lineRule="exact"/>
              <w:rPr>
                <w:rFonts w:ascii="ＭＳ ゴシック" w:eastAsia="ＭＳ Ｐ明朝" w:hAnsi="Times New Roman" w:cs="ＭＳ Ｐ明朝"/>
                <w:i/>
                <w:iCs/>
                <w:color w:val="000000" w:themeColor="text1"/>
                <w:sz w:val="20"/>
                <w:szCs w:val="20"/>
              </w:rPr>
            </w:pPr>
            <w:r w:rsidRPr="00C20127">
              <w:rPr>
                <w:rFonts w:hint="eastAsia"/>
                <w:i/>
                <w:iCs/>
                <w:color w:val="000000" w:themeColor="text1"/>
                <w:sz w:val="20"/>
                <w:szCs w:val="20"/>
              </w:rPr>
              <w:t>（注）その他の事業に取り組まない場合は、上記第</w:t>
            </w:r>
            <w:r w:rsidRPr="00C20127">
              <w:rPr>
                <w:rFonts w:ascii="ＭＳ ゴシック" w:hAnsi="Times New Roman" w:hint="eastAsia"/>
                <w:i/>
                <w:iCs/>
                <w:color w:val="000000" w:themeColor="text1"/>
                <w:sz w:val="20"/>
                <w:szCs w:val="20"/>
              </w:rPr>
              <w:t>８</w:t>
            </w:r>
            <w:r w:rsidRPr="00C20127">
              <w:rPr>
                <w:rFonts w:hint="eastAsia"/>
                <w:i/>
                <w:iCs/>
                <w:color w:val="000000" w:themeColor="text1"/>
                <w:sz w:val="20"/>
                <w:szCs w:val="20"/>
              </w:rPr>
              <w:t>条第五号を削除して下さい</w:t>
            </w:r>
            <w:r w:rsidRPr="00C20127">
              <w:rPr>
                <w:rFonts w:ascii="ＭＳ ゴシック" w:eastAsia="ＭＳ Ｐ明朝" w:hAnsi="Times New Roman" w:cs="ＭＳ Ｐ明朝" w:hint="eastAsia"/>
                <w:i/>
                <w:iCs/>
                <w:color w:val="000000" w:themeColor="text1"/>
                <w:sz w:val="20"/>
                <w:szCs w:val="20"/>
              </w:rPr>
              <w:t>。</w:t>
            </w:r>
          </w:p>
          <w:p w:rsidR="00A72D35" w:rsidRPr="00C20127" w:rsidRDefault="00A72D35" w:rsidP="00C87B66">
            <w:pPr>
              <w:spacing w:line="337" w:lineRule="exact"/>
              <w:rPr>
                <w:rFonts w:ascii="ＭＳ ゴシック" w:hAnsi="Times New Roman" w:cs="Times New Roman"/>
                <w:color w:val="000000" w:themeColor="text1"/>
              </w:rPr>
            </w:pPr>
          </w:p>
        </w:tc>
      </w:tr>
    </w:tbl>
    <w:p w:rsidR="00A72D35" w:rsidRPr="00C20127" w:rsidRDefault="00A72D35">
      <w:pPr>
        <w:suppressAutoHyphens w:val="0"/>
        <w:kinsoku/>
        <w:wordWrap/>
        <w:overflowPunct/>
        <w:autoSpaceDE/>
        <w:autoSpaceDN/>
        <w:adjustRightInd/>
        <w:rPr>
          <w:rFonts w:ascii="ＭＳ ゴシック" w:hAnsi="Times New Roman" w:cs="Times New Roman"/>
          <w:color w:val="000000" w:themeColor="text1"/>
        </w:rPr>
      </w:pPr>
    </w:p>
    <w:p w:rsidR="00A72D35" w:rsidRPr="00C20127" w:rsidRDefault="00A72D35">
      <w:pPr>
        <w:suppressAutoHyphens w:val="0"/>
        <w:kinsoku/>
        <w:wordWrap/>
        <w:overflowPunct/>
        <w:autoSpaceDE/>
        <w:autoSpaceDN/>
        <w:adjustRightInd/>
        <w:ind w:left="290" w:hanging="290"/>
        <w:rPr>
          <w:rFonts w:ascii="ＭＳ ゴシック" w:hAnsi="Times New Roman" w:cs="Times New Roman"/>
          <w:color w:val="000000" w:themeColor="text1"/>
        </w:rPr>
      </w:pPr>
      <w:r w:rsidRPr="00C20127">
        <w:rPr>
          <w:rFonts w:hint="eastAsia"/>
          <w:color w:val="000000" w:themeColor="text1"/>
          <w:spacing w:val="2"/>
          <w:sz w:val="22"/>
          <w:szCs w:val="22"/>
        </w:rPr>
        <w:t>（委員会の議決方法等）</w:t>
      </w:r>
    </w:p>
    <w:p w:rsidR="00A72D35" w:rsidRPr="00C20127" w:rsidRDefault="00A72D35">
      <w:pPr>
        <w:suppressAutoHyphens w:val="0"/>
        <w:kinsoku/>
        <w:wordWrap/>
        <w:overflowPunct/>
        <w:autoSpaceDE/>
        <w:autoSpaceDN/>
        <w:adjustRightInd/>
        <w:spacing w:line="306" w:lineRule="exact"/>
        <w:ind w:left="290" w:hanging="290"/>
        <w:rPr>
          <w:rFonts w:ascii="ＭＳ ゴシック" w:hAnsi="Times New Roman" w:cs="Times New Roman"/>
          <w:color w:val="000000" w:themeColor="text1"/>
        </w:rPr>
      </w:pPr>
      <w:r w:rsidRPr="00C20127">
        <w:rPr>
          <w:rFonts w:hint="eastAsia"/>
          <w:color w:val="000000" w:themeColor="text1"/>
          <w:spacing w:val="2"/>
          <w:sz w:val="22"/>
          <w:szCs w:val="22"/>
        </w:rPr>
        <w:t>第９条</w:t>
      </w:r>
      <w:r w:rsidRPr="00C20127">
        <w:rPr>
          <w:rFonts w:ascii="ＭＳ ゴシック" w:eastAsia="ＭＳ 明朝" w:hAnsi="Times New Roman" w:cs="ＭＳ 明朝" w:hint="eastAsia"/>
          <w:color w:val="000000" w:themeColor="text1"/>
          <w:spacing w:val="2"/>
          <w:sz w:val="22"/>
          <w:szCs w:val="22"/>
        </w:rPr>
        <w:t xml:space="preserve">　</w:t>
      </w:r>
      <w:r w:rsidRPr="00C20127">
        <w:rPr>
          <w:rFonts w:ascii="ＭＳ ゴシック" w:eastAsia="ＭＳ Ｐ明朝" w:hAnsi="Times New Roman" w:cs="ＭＳ Ｐ明朝" w:hint="eastAsia"/>
          <w:color w:val="000000" w:themeColor="text1"/>
          <w:spacing w:val="2"/>
          <w:sz w:val="22"/>
          <w:szCs w:val="22"/>
        </w:rPr>
        <w:t>委員会は、委員の過半数の出席をもって成立する。なお、出席は委任状をもって代えることができる。</w:t>
      </w:r>
    </w:p>
    <w:p w:rsidR="00A72D35" w:rsidRPr="00C20127" w:rsidRDefault="00A72D35">
      <w:pPr>
        <w:suppressAutoHyphens w:val="0"/>
        <w:kinsoku/>
        <w:wordWrap/>
        <w:overflowPunct/>
        <w:autoSpaceDE/>
        <w:autoSpaceDN/>
        <w:adjustRightInd/>
        <w:spacing w:line="306" w:lineRule="exact"/>
        <w:ind w:left="290" w:hanging="290"/>
        <w:rPr>
          <w:rFonts w:ascii="ＭＳ ゴシック" w:hAnsi="Times New Roman" w:cs="Times New Roman"/>
          <w:color w:val="000000" w:themeColor="text1"/>
        </w:rPr>
      </w:pPr>
      <w:r w:rsidRPr="00C20127">
        <w:rPr>
          <w:rFonts w:ascii="ＭＳ ゴシック" w:eastAsia="ＭＳ Ｐ明朝" w:hAnsi="Times New Roman" w:cs="ＭＳ Ｐ明朝" w:hint="eastAsia"/>
          <w:color w:val="000000" w:themeColor="text1"/>
          <w:spacing w:val="2"/>
          <w:sz w:val="22"/>
          <w:szCs w:val="22"/>
        </w:rPr>
        <w:t>２　委員会の議長は、会長がこれを務める。</w:t>
      </w:r>
    </w:p>
    <w:p w:rsidR="00A72D35" w:rsidRPr="00C20127" w:rsidRDefault="00A72D35">
      <w:pPr>
        <w:suppressAutoHyphens w:val="0"/>
        <w:kinsoku/>
        <w:wordWrap/>
        <w:overflowPunct/>
        <w:autoSpaceDE/>
        <w:autoSpaceDN/>
        <w:adjustRightInd/>
        <w:spacing w:line="306" w:lineRule="exact"/>
        <w:ind w:left="290" w:hanging="290"/>
        <w:rPr>
          <w:rFonts w:ascii="ＭＳ ゴシック" w:hAnsi="Times New Roman" w:cs="Times New Roman"/>
          <w:color w:val="000000" w:themeColor="text1"/>
        </w:rPr>
      </w:pPr>
      <w:r w:rsidRPr="00C20127">
        <w:rPr>
          <w:rFonts w:ascii="ＭＳ ゴシック" w:eastAsia="ＭＳ Ｐ明朝" w:hAnsi="Times New Roman" w:cs="ＭＳ Ｐ明朝" w:hint="eastAsia"/>
          <w:color w:val="000000" w:themeColor="text1"/>
          <w:spacing w:val="2"/>
          <w:sz w:val="22"/>
          <w:szCs w:val="22"/>
        </w:rPr>
        <w:t>３　委員会においては、第７条第３項によりあらかじめ通知された事項についてのみ議決することができる。ただし、緊急を要する事項については、この限りでない。</w:t>
      </w:r>
    </w:p>
    <w:p w:rsidR="00A72D35" w:rsidRPr="00C20127" w:rsidRDefault="00A72D35">
      <w:pPr>
        <w:suppressAutoHyphens w:val="0"/>
        <w:kinsoku/>
        <w:wordWrap/>
        <w:overflowPunct/>
        <w:autoSpaceDE/>
        <w:autoSpaceDN/>
        <w:adjustRightInd/>
        <w:spacing w:line="306" w:lineRule="exact"/>
        <w:ind w:left="290" w:hanging="290"/>
        <w:rPr>
          <w:rFonts w:ascii="ＭＳ ゴシック" w:hAnsi="Times New Roman" w:cs="Times New Roman"/>
          <w:color w:val="000000" w:themeColor="text1"/>
        </w:rPr>
      </w:pPr>
      <w:r w:rsidRPr="00C20127">
        <w:rPr>
          <w:rFonts w:ascii="ＭＳ ゴシック" w:eastAsia="ＭＳ Ｐ明朝" w:hAnsi="Times New Roman" w:cs="ＭＳ Ｐ明朝" w:hint="eastAsia"/>
          <w:color w:val="000000" w:themeColor="text1"/>
          <w:spacing w:val="2"/>
          <w:sz w:val="22"/>
          <w:szCs w:val="22"/>
        </w:rPr>
        <w:t>４　委員会の議事は、第</w:t>
      </w:r>
      <w:r w:rsidRPr="00C20127">
        <w:rPr>
          <w:rFonts w:ascii="ＭＳ Ｐ明朝" w:hAnsi="ＭＳ Ｐ明朝" w:cs="ＭＳ Ｐ明朝"/>
          <w:color w:val="000000" w:themeColor="text1"/>
          <w:spacing w:val="2"/>
          <w:sz w:val="22"/>
          <w:szCs w:val="22"/>
        </w:rPr>
        <w:t>10</w:t>
      </w:r>
      <w:r w:rsidRPr="00C20127">
        <w:rPr>
          <w:rFonts w:ascii="ＭＳ ゴシック" w:eastAsia="ＭＳ Ｐ明朝" w:hAnsi="Times New Roman" w:cs="ＭＳ Ｐ明朝" w:hint="eastAsia"/>
          <w:color w:val="000000" w:themeColor="text1"/>
          <w:spacing w:val="2"/>
          <w:sz w:val="22"/>
          <w:szCs w:val="22"/>
        </w:rPr>
        <w:t>条に規定するものを除き、出席した委員の過半数で決する。なお、可否同数のときは、議長の決するところによる。</w:t>
      </w:r>
    </w:p>
    <w:p w:rsidR="00A72D35" w:rsidRPr="00C20127" w:rsidRDefault="00A72D35">
      <w:pPr>
        <w:suppressAutoHyphens w:val="0"/>
        <w:kinsoku/>
        <w:wordWrap/>
        <w:overflowPunct/>
        <w:autoSpaceDE/>
        <w:autoSpaceDN/>
        <w:adjustRightInd/>
        <w:spacing w:line="306" w:lineRule="exact"/>
        <w:ind w:left="230" w:hanging="230"/>
        <w:rPr>
          <w:rFonts w:ascii="ＭＳ ゴシック" w:hAnsi="Times New Roman" w:cs="Times New Roman"/>
          <w:color w:val="000000" w:themeColor="text1"/>
        </w:rPr>
      </w:pPr>
      <w:r w:rsidRPr="00C20127">
        <w:rPr>
          <w:rFonts w:ascii="ＭＳ ゴシック" w:eastAsia="ＭＳ Ｐ明朝" w:hAnsi="Times New Roman" w:cs="ＭＳ Ｐ明朝" w:hint="eastAsia"/>
          <w:color w:val="000000" w:themeColor="text1"/>
          <w:spacing w:val="2"/>
          <w:sz w:val="22"/>
          <w:szCs w:val="22"/>
        </w:rPr>
        <w:t>５　委員会により決定した事項については、決定事項を記載した書面を作成するとともに、その写しを協定に参加する集落の構成員全員に配布等により確実に周知するものとする。</w:t>
      </w:r>
    </w:p>
    <w:p w:rsidR="009E1199" w:rsidRPr="00C20127" w:rsidRDefault="009E1199" w:rsidP="009E1199">
      <w:pPr>
        <w:suppressAutoHyphens w:val="0"/>
        <w:kinsoku/>
        <w:wordWrap/>
        <w:overflowPunct/>
        <w:autoSpaceDE/>
        <w:autoSpaceDN/>
        <w:adjustRightInd/>
        <w:spacing w:line="306" w:lineRule="exact"/>
        <w:rPr>
          <w:rFonts w:ascii="ＭＳ ゴシック" w:hAnsi="Times New Roman" w:cs="Times New Roman"/>
          <w:color w:val="000000" w:themeColor="text1"/>
        </w:rPr>
      </w:pPr>
    </w:p>
    <w:p w:rsidR="00A72D35" w:rsidRPr="00C20127" w:rsidRDefault="00A72D35">
      <w:pPr>
        <w:suppressAutoHyphens w:val="0"/>
        <w:kinsoku/>
        <w:wordWrap/>
        <w:overflowPunct/>
        <w:autoSpaceDE/>
        <w:autoSpaceDN/>
        <w:adjustRightInd/>
        <w:spacing w:line="306" w:lineRule="exact"/>
        <w:ind w:left="290" w:hanging="290"/>
        <w:rPr>
          <w:rFonts w:ascii="ＭＳ ゴシック" w:hAnsi="Times New Roman" w:cs="Times New Roman"/>
          <w:color w:val="000000" w:themeColor="text1"/>
        </w:rPr>
      </w:pPr>
      <w:r w:rsidRPr="00C20127">
        <w:rPr>
          <w:rFonts w:hint="eastAsia"/>
          <w:color w:val="000000" w:themeColor="text1"/>
          <w:sz w:val="22"/>
          <w:szCs w:val="22"/>
        </w:rPr>
        <w:t>（特別議決事項）</w:t>
      </w:r>
    </w:p>
    <w:p w:rsidR="00A72D35" w:rsidRPr="00C20127" w:rsidRDefault="00A72D35">
      <w:pPr>
        <w:suppressAutoHyphens w:val="0"/>
        <w:kinsoku/>
        <w:wordWrap/>
        <w:overflowPunct/>
        <w:autoSpaceDE/>
        <w:autoSpaceDN/>
        <w:adjustRightInd/>
        <w:spacing w:line="306" w:lineRule="exact"/>
        <w:ind w:left="290" w:hanging="290"/>
        <w:rPr>
          <w:rFonts w:ascii="ＭＳ ゴシック" w:hAnsi="Times New Roman" w:cs="Times New Roman"/>
          <w:color w:val="000000" w:themeColor="text1"/>
        </w:rPr>
      </w:pPr>
      <w:r w:rsidRPr="00C20127">
        <w:rPr>
          <w:rFonts w:hint="eastAsia"/>
          <w:color w:val="000000" w:themeColor="text1"/>
          <w:sz w:val="22"/>
          <w:szCs w:val="22"/>
        </w:rPr>
        <w:t>第</w:t>
      </w:r>
      <w:r w:rsidRPr="00C20127">
        <w:rPr>
          <w:rFonts w:ascii="ＭＳ ゴシック" w:hAnsi="ＭＳ ゴシック"/>
          <w:color w:val="000000" w:themeColor="text1"/>
          <w:sz w:val="22"/>
          <w:szCs w:val="22"/>
        </w:rPr>
        <w:t>10</w:t>
      </w:r>
      <w:r w:rsidRPr="00C20127">
        <w:rPr>
          <w:rFonts w:hint="eastAsia"/>
          <w:color w:val="000000" w:themeColor="text1"/>
          <w:sz w:val="22"/>
          <w:szCs w:val="22"/>
        </w:rPr>
        <w:t>条</w:t>
      </w:r>
      <w:r w:rsidRPr="00C20127">
        <w:rPr>
          <w:rFonts w:ascii="ＭＳ ゴシック" w:eastAsia="ＭＳ Ｐ明朝" w:hAnsi="Times New Roman" w:cs="ＭＳ Ｐ明朝" w:hint="eastAsia"/>
          <w:color w:val="000000" w:themeColor="text1"/>
          <w:sz w:val="22"/>
          <w:szCs w:val="22"/>
        </w:rPr>
        <w:t xml:space="preserve">　次の各号に掲げる事項は、委員会において、出席者の議決権の３分の２以上の多数による議</w:t>
      </w:r>
      <w:r w:rsidRPr="00C20127">
        <w:rPr>
          <w:rFonts w:ascii="ＭＳ ゴシック" w:eastAsia="ＭＳ Ｐ明朝" w:hAnsi="Times New Roman" w:cs="ＭＳ Ｐ明朝" w:hint="eastAsia"/>
          <w:color w:val="000000" w:themeColor="text1"/>
          <w:sz w:val="22"/>
          <w:szCs w:val="22"/>
        </w:rPr>
        <w:lastRenderedPageBreak/>
        <w:t>決を必要とする。ただし、第三号及び第四号については、全員一致による議決を必要とする。なお、第三号の協定参加団体の除名は、当該参加団体の代表を除く委員の一致による議決とする。</w:t>
      </w:r>
    </w:p>
    <w:p w:rsidR="00A72D35" w:rsidRPr="00C20127" w:rsidRDefault="00A72D35">
      <w:pPr>
        <w:suppressAutoHyphens w:val="0"/>
        <w:kinsoku/>
        <w:wordWrap/>
        <w:overflowPunct/>
        <w:autoSpaceDE/>
        <w:autoSpaceDN/>
        <w:adjustRightInd/>
        <w:spacing w:line="306" w:lineRule="exact"/>
        <w:ind w:left="290" w:hanging="70"/>
        <w:rPr>
          <w:rFonts w:ascii="ＭＳ ゴシック" w:hAnsi="Times New Roman" w:cs="Times New Roman"/>
          <w:color w:val="000000" w:themeColor="text1"/>
        </w:rPr>
      </w:pPr>
      <w:r w:rsidRPr="00C20127">
        <w:rPr>
          <w:rFonts w:ascii="ＭＳ ゴシック" w:eastAsia="ＭＳ Ｐ明朝" w:hAnsi="Times New Roman" w:cs="ＭＳ Ｐ明朝" w:hint="eastAsia"/>
          <w:color w:val="000000" w:themeColor="text1"/>
          <w:sz w:val="22"/>
          <w:szCs w:val="22"/>
        </w:rPr>
        <w:t>一　規則の変更</w:t>
      </w:r>
    </w:p>
    <w:p w:rsidR="00A72D35" w:rsidRPr="00C20127" w:rsidRDefault="00A72D35">
      <w:pPr>
        <w:suppressAutoHyphens w:val="0"/>
        <w:kinsoku/>
        <w:wordWrap/>
        <w:overflowPunct/>
        <w:autoSpaceDE/>
        <w:autoSpaceDN/>
        <w:adjustRightInd/>
        <w:spacing w:line="306" w:lineRule="exact"/>
        <w:ind w:left="290" w:hanging="70"/>
        <w:rPr>
          <w:rFonts w:ascii="ＭＳ ゴシック" w:hAnsi="Times New Roman" w:cs="Times New Roman"/>
          <w:color w:val="000000" w:themeColor="text1"/>
        </w:rPr>
      </w:pPr>
      <w:r w:rsidRPr="00C20127">
        <w:rPr>
          <w:rFonts w:ascii="ＭＳ ゴシック" w:eastAsia="ＭＳ Ｐ明朝" w:hAnsi="Times New Roman" w:cs="ＭＳ Ｐ明朝" w:hint="eastAsia"/>
          <w:color w:val="000000" w:themeColor="text1"/>
          <w:sz w:val="22"/>
          <w:szCs w:val="22"/>
        </w:rPr>
        <w:t>二　役員の解任</w:t>
      </w:r>
    </w:p>
    <w:p w:rsidR="00A72D35" w:rsidRPr="00C20127" w:rsidRDefault="00A72D35">
      <w:pPr>
        <w:suppressAutoHyphens w:val="0"/>
        <w:kinsoku/>
        <w:wordWrap/>
        <w:overflowPunct/>
        <w:autoSpaceDE/>
        <w:autoSpaceDN/>
        <w:adjustRightInd/>
        <w:spacing w:line="306" w:lineRule="exact"/>
        <w:ind w:left="290" w:hanging="70"/>
        <w:rPr>
          <w:rFonts w:ascii="ＭＳ ゴシック" w:hAnsi="Times New Roman" w:cs="Times New Roman"/>
          <w:color w:val="000000" w:themeColor="text1"/>
        </w:rPr>
      </w:pPr>
      <w:r w:rsidRPr="00C20127">
        <w:rPr>
          <w:rFonts w:ascii="ＭＳ ゴシック" w:eastAsia="ＭＳ Ｐ明朝" w:hAnsi="Times New Roman" w:cs="ＭＳ Ｐ明朝" w:hint="eastAsia"/>
          <w:color w:val="000000" w:themeColor="text1"/>
          <w:sz w:val="22"/>
          <w:szCs w:val="22"/>
        </w:rPr>
        <w:t>三　協定参加団体の除名</w:t>
      </w:r>
    </w:p>
    <w:p w:rsidR="00A72D35" w:rsidRPr="00C20127" w:rsidRDefault="00A72D35">
      <w:pPr>
        <w:suppressAutoHyphens w:val="0"/>
        <w:kinsoku/>
        <w:wordWrap/>
        <w:overflowPunct/>
        <w:autoSpaceDE/>
        <w:autoSpaceDN/>
        <w:adjustRightInd/>
        <w:spacing w:line="306" w:lineRule="exact"/>
        <w:ind w:left="290" w:hanging="70"/>
        <w:rPr>
          <w:rFonts w:ascii="ＭＳ ゴシック" w:hAnsi="Times New Roman" w:cs="Times New Roman"/>
          <w:color w:val="000000" w:themeColor="text1"/>
        </w:rPr>
      </w:pPr>
      <w:r w:rsidRPr="00C20127">
        <w:rPr>
          <w:rFonts w:ascii="ＭＳ ゴシック" w:eastAsia="ＭＳ Ｐ明朝" w:hAnsi="Times New Roman" w:cs="ＭＳ Ｐ明朝" w:hint="eastAsia"/>
          <w:color w:val="000000" w:themeColor="text1"/>
          <w:sz w:val="22"/>
          <w:szCs w:val="22"/>
        </w:rPr>
        <w:t>四　協定の変更又は廃止</w:t>
      </w:r>
    </w:p>
    <w:p w:rsidR="00A72D35" w:rsidRPr="00C20127" w:rsidRDefault="00A72D35">
      <w:pPr>
        <w:suppressAutoHyphens w:val="0"/>
        <w:kinsoku/>
        <w:wordWrap/>
        <w:overflowPunct/>
        <w:autoSpaceDE/>
        <w:autoSpaceDN/>
        <w:adjustRightInd/>
        <w:spacing w:line="306" w:lineRule="exact"/>
        <w:ind w:left="290" w:hanging="70"/>
        <w:rPr>
          <w:rFonts w:ascii="ＭＳ ゴシック" w:hAnsi="Times New Roman" w:cs="Times New Roman"/>
          <w:color w:val="000000" w:themeColor="text1"/>
        </w:rPr>
      </w:pP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193"/>
      </w:tblGrid>
      <w:tr w:rsidR="00A72D35" w:rsidRPr="00C20127">
        <w:tblPrEx>
          <w:tblCellMar>
            <w:top w:w="0" w:type="dxa"/>
            <w:bottom w:w="0" w:type="dxa"/>
          </w:tblCellMar>
        </w:tblPrEx>
        <w:tc>
          <w:tcPr>
            <w:tcW w:w="9193" w:type="dxa"/>
            <w:tcBorders>
              <w:top w:val="single" w:sz="4" w:space="0" w:color="000000"/>
              <w:left w:val="single" w:sz="4" w:space="0" w:color="000000"/>
              <w:bottom w:val="single" w:sz="4" w:space="0" w:color="000000"/>
              <w:right w:val="single" w:sz="4" w:space="0" w:color="000000"/>
            </w:tcBorders>
          </w:tcPr>
          <w:p w:rsidR="00A72D35" w:rsidRPr="00C20127" w:rsidRDefault="00A72D35">
            <w:pPr>
              <w:pStyle w:val="a3"/>
              <w:suppressAutoHyphens/>
              <w:kinsoku w:val="0"/>
              <w:wordWrap w:val="0"/>
              <w:overflowPunct w:val="0"/>
              <w:autoSpaceDE w:val="0"/>
              <w:autoSpaceDN w:val="0"/>
              <w:spacing w:line="306" w:lineRule="exact"/>
              <w:rPr>
                <w:rFonts w:ascii="ＭＳ ゴシック" w:hAnsi="Times New Roman" w:cs="Times New Roman"/>
                <w:color w:val="000000" w:themeColor="text1"/>
              </w:rPr>
            </w:pPr>
          </w:p>
          <w:p w:rsidR="00A72D35" w:rsidRPr="00C20127" w:rsidRDefault="00A72D35">
            <w:pPr>
              <w:pStyle w:val="a3"/>
              <w:suppressAutoHyphens/>
              <w:kinsoku w:val="0"/>
              <w:wordWrap w:val="0"/>
              <w:overflowPunct w:val="0"/>
              <w:autoSpaceDE w:val="0"/>
              <w:autoSpaceDN w:val="0"/>
              <w:spacing w:line="306" w:lineRule="exact"/>
              <w:ind w:left="104"/>
              <w:rPr>
                <w:rFonts w:ascii="ＭＳ ゴシック" w:hAnsi="Times New Roman" w:cs="Times New Roman"/>
                <w:color w:val="000000" w:themeColor="text1"/>
              </w:rPr>
            </w:pPr>
            <w:r w:rsidRPr="00C20127">
              <w:rPr>
                <w:rFonts w:hint="eastAsia"/>
                <w:i/>
                <w:iCs/>
                <w:color w:val="000000" w:themeColor="text1"/>
                <w:sz w:val="20"/>
                <w:szCs w:val="20"/>
              </w:rPr>
              <w:t>（注）集落の構成員（個人）及びその他団体の代表者を協定参加者とする場合は、以下の第３章の総会に関する規定を加えて下さい。</w:t>
            </w:r>
          </w:p>
          <w:p w:rsidR="00A72D35" w:rsidRPr="00C20127" w:rsidRDefault="00A72D35">
            <w:pPr>
              <w:pStyle w:val="a3"/>
              <w:suppressAutoHyphens/>
              <w:kinsoku w:val="0"/>
              <w:wordWrap w:val="0"/>
              <w:overflowPunct w:val="0"/>
              <w:autoSpaceDE w:val="0"/>
              <w:autoSpaceDN w:val="0"/>
              <w:spacing w:line="306" w:lineRule="exact"/>
              <w:ind w:left="104"/>
              <w:rPr>
                <w:rFonts w:ascii="ＭＳ ゴシック" w:hAnsi="Times New Roman" w:cs="Times New Roman"/>
                <w:color w:val="000000" w:themeColor="text1"/>
              </w:rPr>
            </w:pPr>
          </w:p>
          <w:p w:rsidR="00A72D35" w:rsidRPr="00C20127" w:rsidRDefault="00A72D35">
            <w:pPr>
              <w:pStyle w:val="a3"/>
              <w:suppressAutoHyphens/>
              <w:kinsoku w:val="0"/>
              <w:wordWrap w:val="0"/>
              <w:overflowPunct w:val="0"/>
              <w:autoSpaceDE w:val="0"/>
              <w:autoSpaceDN w:val="0"/>
              <w:spacing w:line="306" w:lineRule="exact"/>
              <w:ind w:left="104"/>
              <w:rPr>
                <w:rFonts w:ascii="ＭＳ ゴシック" w:hAnsi="Times New Roman" w:cs="Times New Roman"/>
                <w:color w:val="000000" w:themeColor="text1"/>
              </w:rPr>
            </w:pPr>
            <w:r w:rsidRPr="00C20127">
              <w:rPr>
                <w:rFonts w:hint="eastAsia"/>
                <w:i/>
                <w:iCs/>
                <w:color w:val="000000" w:themeColor="text1"/>
                <w:sz w:val="20"/>
                <w:szCs w:val="20"/>
              </w:rPr>
              <w:t>第３章　総会</w:t>
            </w:r>
          </w:p>
          <w:p w:rsidR="00A72D35" w:rsidRPr="00C20127" w:rsidRDefault="00A72D35">
            <w:pPr>
              <w:pStyle w:val="a3"/>
              <w:suppressAutoHyphens/>
              <w:kinsoku w:val="0"/>
              <w:wordWrap w:val="0"/>
              <w:overflowPunct w:val="0"/>
              <w:autoSpaceDE w:val="0"/>
              <w:autoSpaceDN w:val="0"/>
              <w:spacing w:line="306" w:lineRule="exact"/>
              <w:ind w:left="104"/>
              <w:rPr>
                <w:rFonts w:ascii="ＭＳ ゴシック" w:hAnsi="Times New Roman" w:cs="Times New Roman"/>
                <w:color w:val="000000" w:themeColor="text1"/>
              </w:rPr>
            </w:pPr>
          </w:p>
          <w:p w:rsidR="00A72D35" w:rsidRPr="00C20127" w:rsidRDefault="00A72D35">
            <w:pPr>
              <w:pStyle w:val="a3"/>
              <w:suppressAutoHyphens/>
              <w:kinsoku w:val="0"/>
              <w:wordWrap w:val="0"/>
              <w:overflowPunct w:val="0"/>
              <w:autoSpaceDE w:val="0"/>
              <w:autoSpaceDN w:val="0"/>
              <w:spacing w:line="306" w:lineRule="exact"/>
              <w:ind w:left="104"/>
              <w:rPr>
                <w:rFonts w:ascii="ＭＳ ゴシック" w:hAnsi="Times New Roman" w:cs="Times New Roman"/>
                <w:color w:val="000000" w:themeColor="text1"/>
              </w:rPr>
            </w:pPr>
            <w:r w:rsidRPr="00C20127">
              <w:rPr>
                <w:rFonts w:hint="eastAsia"/>
                <w:i/>
                <w:iCs/>
                <w:color w:val="000000" w:themeColor="text1"/>
                <w:sz w:val="20"/>
                <w:szCs w:val="20"/>
              </w:rPr>
              <w:t>（総会の開催等）</w:t>
            </w:r>
          </w:p>
          <w:p w:rsidR="00A72D35" w:rsidRPr="00C20127" w:rsidRDefault="00A72D35">
            <w:pPr>
              <w:pStyle w:val="a3"/>
              <w:suppressAutoHyphens/>
              <w:kinsoku w:val="0"/>
              <w:wordWrap w:val="0"/>
              <w:overflowPunct w:val="0"/>
              <w:autoSpaceDE w:val="0"/>
              <w:autoSpaceDN w:val="0"/>
              <w:spacing w:line="306" w:lineRule="exact"/>
              <w:ind w:left="104"/>
              <w:rPr>
                <w:rFonts w:ascii="ＭＳ ゴシック" w:hAnsi="Times New Roman" w:cs="Times New Roman"/>
                <w:color w:val="000000" w:themeColor="text1"/>
              </w:rPr>
            </w:pPr>
            <w:r w:rsidRPr="00C20127">
              <w:rPr>
                <w:rFonts w:hint="eastAsia"/>
                <w:i/>
                <w:iCs/>
                <w:color w:val="000000" w:themeColor="text1"/>
                <w:sz w:val="20"/>
                <w:szCs w:val="20"/>
              </w:rPr>
              <w:t>第</w:t>
            </w:r>
            <w:r w:rsidRPr="00C20127">
              <w:rPr>
                <w:rFonts w:ascii="ＭＳ ゴシック" w:hAnsi="ＭＳ ゴシック"/>
                <w:i/>
                <w:iCs/>
                <w:color w:val="000000" w:themeColor="text1"/>
                <w:sz w:val="20"/>
                <w:szCs w:val="20"/>
              </w:rPr>
              <w:t>11</w:t>
            </w:r>
            <w:r w:rsidRPr="00C20127">
              <w:rPr>
                <w:rFonts w:hint="eastAsia"/>
                <w:i/>
                <w:iCs/>
                <w:color w:val="000000" w:themeColor="text1"/>
                <w:sz w:val="20"/>
                <w:szCs w:val="20"/>
              </w:rPr>
              <w:t xml:space="preserve">条　</w:t>
            </w:r>
            <w:r w:rsidRPr="00C20127">
              <w:rPr>
                <w:rFonts w:ascii="ＭＳ ゴシック" w:eastAsia="ＭＳ Ｐ明朝" w:hAnsi="Times New Roman" w:cs="ＭＳ Ｐ明朝" w:hint="eastAsia"/>
                <w:i/>
                <w:iCs/>
                <w:color w:val="000000" w:themeColor="text1"/>
                <w:sz w:val="20"/>
                <w:szCs w:val="20"/>
              </w:rPr>
              <w:t>総会は第４条に定める協定参加者をもって構成し、毎年度１回以上開催するとともに、次に掲げる場合に開催する。</w:t>
            </w:r>
          </w:p>
          <w:p w:rsidR="00A72D35" w:rsidRPr="00C20127" w:rsidRDefault="00A72D35">
            <w:pPr>
              <w:pStyle w:val="a3"/>
              <w:suppressAutoHyphens/>
              <w:kinsoku w:val="0"/>
              <w:wordWrap w:val="0"/>
              <w:overflowPunct w:val="0"/>
              <w:autoSpaceDE w:val="0"/>
              <w:autoSpaceDN w:val="0"/>
              <w:spacing w:line="306" w:lineRule="exact"/>
              <w:ind w:left="104"/>
              <w:rPr>
                <w:rFonts w:ascii="ＭＳ ゴシック" w:hAnsi="Times New Roman" w:cs="Times New Roman"/>
                <w:color w:val="000000" w:themeColor="text1"/>
              </w:rPr>
            </w:pPr>
            <w:r w:rsidRPr="00C20127">
              <w:rPr>
                <w:rFonts w:ascii="ＭＳ ゴシック" w:eastAsia="ＭＳ Ｐ明朝" w:hAnsi="Times New Roman" w:cs="ＭＳ Ｐ明朝" w:hint="eastAsia"/>
                <w:i/>
                <w:iCs/>
                <w:color w:val="000000" w:themeColor="text1"/>
                <w:w w:val="151"/>
                <w:sz w:val="20"/>
                <w:szCs w:val="20"/>
              </w:rPr>
              <w:t xml:space="preserve">　</w:t>
            </w:r>
            <w:r w:rsidRPr="00C20127">
              <w:rPr>
                <w:rFonts w:ascii="ＭＳ ゴシック" w:eastAsia="ＭＳ Ｐ明朝" w:hAnsi="Times New Roman" w:cs="ＭＳ Ｐ明朝" w:hint="eastAsia"/>
                <w:i/>
                <w:iCs/>
                <w:color w:val="000000" w:themeColor="text1"/>
                <w:sz w:val="20"/>
                <w:szCs w:val="20"/>
              </w:rPr>
              <w:t>一　協定参加者現在数の４分の１以上の署名による請求があったとき。</w:t>
            </w:r>
          </w:p>
          <w:p w:rsidR="00A72D35" w:rsidRPr="00C20127" w:rsidRDefault="00A72D35">
            <w:pPr>
              <w:pStyle w:val="a3"/>
              <w:suppressAutoHyphens/>
              <w:kinsoku w:val="0"/>
              <w:wordWrap w:val="0"/>
              <w:overflowPunct w:val="0"/>
              <w:autoSpaceDE w:val="0"/>
              <w:autoSpaceDN w:val="0"/>
              <w:spacing w:line="306" w:lineRule="exact"/>
              <w:ind w:left="104"/>
              <w:rPr>
                <w:rFonts w:ascii="ＭＳ ゴシック" w:hAnsi="Times New Roman" w:cs="Times New Roman"/>
                <w:color w:val="000000" w:themeColor="text1"/>
              </w:rPr>
            </w:pPr>
            <w:r w:rsidRPr="00C20127">
              <w:rPr>
                <w:rFonts w:ascii="ＭＳ ゴシック" w:eastAsia="ＭＳ Ｐ明朝" w:hAnsi="Times New Roman" w:cs="ＭＳ Ｐ明朝" w:hint="eastAsia"/>
                <w:i/>
                <w:iCs/>
                <w:color w:val="000000" w:themeColor="text1"/>
                <w:w w:val="151"/>
                <w:sz w:val="20"/>
                <w:szCs w:val="20"/>
              </w:rPr>
              <w:t xml:space="preserve">　</w:t>
            </w:r>
            <w:r w:rsidRPr="00C20127">
              <w:rPr>
                <w:rFonts w:ascii="ＭＳ ゴシック" w:eastAsia="ＭＳ Ｐ明朝" w:hAnsi="Times New Roman" w:cs="ＭＳ Ｐ明朝" w:hint="eastAsia"/>
                <w:i/>
                <w:iCs/>
                <w:color w:val="000000" w:themeColor="text1"/>
                <w:sz w:val="20"/>
                <w:szCs w:val="20"/>
              </w:rPr>
              <w:t>二　監査役から文書による総会開催の請求があったとき。</w:t>
            </w:r>
          </w:p>
          <w:p w:rsidR="00A72D35" w:rsidRPr="00C20127" w:rsidRDefault="00A72D35">
            <w:pPr>
              <w:pStyle w:val="a3"/>
              <w:suppressAutoHyphens/>
              <w:kinsoku w:val="0"/>
              <w:wordWrap w:val="0"/>
              <w:overflowPunct w:val="0"/>
              <w:autoSpaceDE w:val="0"/>
              <w:autoSpaceDN w:val="0"/>
              <w:spacing w:line="306" w:lineRule="exact"/>
              <w:ind w:left="104"/>
              <w:rPr>
                <w:rFonts w:ascii="ＭＳ ゴシック" w:hAnsi="Times New Roman" w:cs="Times New Roman"/>
                <w:color w:val="000000" w:themeColor="text1"/>
              </w:rPr>
            </w:pPr>
            <w:r w:rsidRPr="00C20127">
              <w:rPr>
                <w:rFonts w:ascii="ＭＳ ゴシック" w:eastAsia="ＭＳ Ｐ明朝" w:hAnsi="Times New Roman" w:cs="ＭＳ Ｐ明朝" w:hint="eastAsia"/>
                <w:i/>
                <w:iCs/>
                <w:color w:val="000000" w:themeColor="text1"/>
                <w:w w:val="151"/>
                <w:sz w:val="20"/>
                <w:szCs w:val="20"/>
              </w:rPr>
              <w:t xml:space="preserve">　</w:t>
            </w:r>
            <w:r w:rsidRPr="00C20127">
              <w:rPr>
                <w:rFonts w:ascii="ＭＳ ゴシック" w:eastAsia="ＭＳ Ｐ明朝" w:hAnsi="Times New Roman" w:cs="ＭＳ Ｐ明朝" w:hint="eastAsia"/>
                <w:i/>
                <w:iCs/>
                <w:color w:val="000000" w:themeColor="text1"/>
                <w:sz w:val="20"/>
                <w:szCs w:val="20"/>
              </w:rPr>
              <w:t>三　その他会長が必要と認めたとき。</w:t>
            </w:r>
          </w:p>
          <w:p w:rsidR="00A72D35" w:rsidRPr="00C20127" w:rsidRDefault="00A72D35">
            <w:pPr>
              <w:pStyle w:val="a3"/>
              <w:suppressAutoHyphens/>
              <w:kinsoku w:val="0"/>
              <w:wordWrap w:val="0"/>
              <w:overflowPunct w:val="0"/>
              <w:autoSpaceDE w:val="0"/>
              <w:autoSpaceDN w:val="0"/>
              <w:spacing w:line="306" w:lineRule="exact"/>
              <w:ind w:left="210" w:hanging="104"/>
              <w:rPr>
                <w:rFonts w:ascii="ＭＳ ゴシック" w:hAnsi="Times New Roman" w:cs="Times New Roman"/>
                <w:color w:val="000000" w:themeColor="text1"/>
              </w:rPr>
            </w:pPr>
            <w:r w:rsidRPr="00C20127">
              <w:rPr>
                <w:rFonts w:ascii="ＭＳ ゴシック" w:eastAsia="ＭＳ Ｐ明朝" w:hAnsi="Times New Roman" w:cs="ＭＳ Ｐ明朝" w:hint="eastAsia"/>
                <w:i/>
                <w:iCs/>
                <w:color w:val="000000" w:themeColor="text1"/>
                <w:sz w:val="20"/>
                <w:szCs w:val="20"/>
              </w:rPr>
              <w:t>２　前項一号及び二号の規定により請求があったときは、会長は、正当な理由がない限り、その請求のあった日から</w:t>
            </w:r>
            <w:r w:rsidRPr="00C20127">
              <w:rPr>
                <w:rFonts w:ascii="ＭＳ Ｐ明朝" w:hAnsi="ＭＳ Ｐ明朝" w:cs="ＭＳ Ｐ明朝"/>
                <w:i/>
                <w:iCs/>
                <w:color w:val="000000" w:themeColor="text1"/>
                <w:sz w:val="20"/>
                <w:szCs w:val="20"/>
              </w:rPr>
              <w:t>30</w:t>
            </w:r>
            <w:r w:rsidRPr="00C20127">
              <w:rPr>
                <w:rFonts w:ascii="ＭＳ ゴシック" w:eastAsia="ＭＳ Ｐ明朝" w:hAnsi="Times New Roman" w:cs="ＭＳ Ｐ明朝" w:hint="eastAsia"/>
                <w:i/>
                <w:iCs/>
                <w:color w:val="000000" w:themeColor="text1"/>
                <w:sz w:val="20"/>
                <w:szCs w:val="20"/>
              </w:rPr>
              <w:t>日以内に総会を招集しなければならない。正当な理由により総会を開催しない場合は、会長は会員に対し、文書でその理由を報告しなければならない。</w:t>
            </w:r>
          </w:p>
          <w:p w:rsidR="00A72D35" w:rsidRPr="00C20127" w:rsidRDefault="00A72D35">
            <w:pPr>
              <w:pStyle w:val="a3"/>
              <w:suppressAutoHyphens/>
              <w:kinsoku w:val="0"/>
              <w:wordWrap w:val="0"/>
              <w:overflowPunct w:val="0"/>
              <w:autoSpaceDE w:val="0"/>
              <w:autoSpaceDN w:val="0"/>
              <w:spacing w:line="306" w:lineRule="exact"/>
              <w:ind w:left="104"/>
              <w:rPr>
                <w:rFonts w:ascii="ＭＳ ゴシック" w:hAnsi="Times New Roman" w:cs="Times New Roman"/>
                <w:color w:val="000000" w:themeColor="text1"/>
              </w:rPr>
            </w:pPr>
            <w:r w:rsidRPr="00C20127">
              <w:rPr>
                <w:rFonts w:ascii="ＭＳ ゴシック" w:eastAsia="ＭＳ Ｐ明朝" w:hAnsi="Times New Roman" w:cs="ＭＳ Ｐ明朝" w:hint="eastAsia"/>
                <w:i/>
                <w:iCs/>
                <w:color w:val="000000" w:themeColor="text1"/>
                <w:sz w:val="20"/>
                <w:szCs w:val="20"/>
              </w:rPr>
              <w:t>３　総会の招集は、少なくともその開催の７日前までに、会議の日時、場所、目的及び審議事項を記載した書面をもって協定参加者に通知しなければならない。</w:t>
            </w:r>
          </w:p>
          <w:p w:rsidR="00A72D35" w:rsidRPr="00C20127" w:rsidRDefault="00A72D35">
            <w:pPr>
              <w:pStyle w:val="a3"/>
              <w:suppressAutoHyphens/>
              <w:kinsoku w:val="0"/>
              <w:wordWrap w:val="0"/>
              <w:overflowPunct w:val="0"/>
              <w:autoSpaceDE w:val="0"/>
              <w:autoSpaceDN w:val="0"/>
              <w:spacing w:line="306" w:lineRule="exact"/>
              <w:ind w:left="104"/>
              <w:rPr>
                <w:rFonts w:ascii="ＭＳ ゴシック" w:hAnsi="Times New Roman" w:cs="Times New Roman"/>
                <w:color w:val="000000" w:themeColor="text1"/>
              </w:rPr>
            </w:pPr>
          </w:p>
          <w:p w:rsidR="00A72D35" w:rsidRPr="00C20127" w:rsidRDefault="00A72D35">
            <w:pPr>
              <w:pStyle w:val="a3"/>
              <w:suppressAutoHyphens/>
              <w:kinsoku w:val="0"/>
              <w:wordWrap w:val="0"/>
              <w:overflowPunct w:val="0"/>
              <w:autoSpaceDE w:val="0"/>
              <w:autoSpaceDN w:val="0"/>
              <w:spacing w:line="306" w:lineRule="exact"/>
              <w:ind w:left="104"/>
              <w:rPr>
                <w:rFonts w:ascii="ＭＳ ゴシック" w:hAnsi="Times New Roman" w:cs="Times New Roman"/>
                <w:color w:val="000000" w:themeColor="text1"/>
              </w:rPr>
            </w:pPr>
            <w:r w:rsidRPr="00C20127">
              <w:rPr>
                <w:rFonts w:hint="eastAsia"/>
                <w:i/>
                <w:iCs/>
                <w:color w:val="000000" w:themeColor="text1"/>
                <w:sz w:val="20"/>
                <w:szCs w:val="20"/>
              </w:rPr>
              <w:t>（総会の機能）</w:t>
            </w:r>
          </w:p>
          <w:p w:rsidR="00A72D35" w:rsidRPr="00C20127" w:rsidRDefault="00A72D35">
            <w:pPr>
              <w:pStyle w:val="a3"/>
              <w:suppressAutoHyphens/>
              <w:kinsoku w:val="0"/>
              <w:wordWrap w:val="0"/>
              <w:overflowPunct w:val="0"/>
              <w:autoSpaceDE w:val="0"/>
              <w:autoSpaceDN w:val="0"/>
              <w:spacing w:line="306" w:lineRule="exact"/>
              <w:ind w:left="104"/>
              <w:rPr>
                <w:rFonts w:ascii="ＭＳ ゴシック" w:hAnsi="Times New Roman" w:cs="Times New Roman"/>
                <w:color w:val="000000" w:themeColor="text1"/>
              </w:rPr>
            </w:pPr>
            <w:r w:rsidRPr="00C20127">
              <w:rPr>
                <w:rFonts w:hint="eastAsia"/>
                <w:i/>
                <w:iCs/>
                <w:color w:val="000000" w:themeColor="text1"/>
                <w:sz w:val="20"/>
                <w:szCs w:val="20"/>
              </w:rPr>
              <w:t>第</w:t>
            </w:r>
            <w:r w:rsidRPr="00C20127">
              <w:rPr>
                <w:rFonts w:ascii="ＭＳ ゴシック" w:hAnsi="ＭＳ ゴシック"/>
                <w:i/>
                <w:iCs/>
                <w:color w:val="000000" w:themeColor="text1"/>
                <w:sz w:val="20"/>
                <w:szCs w:val="20"/>
              </w:rPr>
              <w:t>12</w:t>
            </w:r>
            <w:r w:rsidRPr="00C20127">
              <w:rPr>
                <w:rFonts w:hint="eastAsia"/>
                <w:i/>
                <w:iCs/>
                <w:color w:val="000000" w:themeColor="text1"/>
                <w:sz w:val="20"/>
                <w:szCs w:val="20"/>
              </w:rPr>
              <w:t xml:space="preserve">条　</w:t>
            </w:r>
            <w:r w:rsidRPr="00C20127">
              <w:rPr>
                <w:rFonts w:ascii="ＭＳ ゴシック" w:eastAsia="ＭＳ Ｐ明朝" w:hAnsi="Times New Roman" w:cs="ＭＳ Ｐ明朝" w:hint="eastAsia"/>
                <w:i/>
                <w:iCs/>
                <w:color w:val="000000" w:themeColor="text1"/>
                <w:sz w:val="20"/>
                <w:szCs w:val="20"/>
              </w:rPr>
              <w:t>総会は次の各号に掲げる事項を議決する。</w:t>
            </w:r>
          </w:p>
          <w:p w:rsidR="00A72D35" w:rsidRPr="00C20127" w:rsidRDefault="00A72D35">
            <w:pPr>
              <w:pStyle w:val="a3"/>
              <w:suppressAutoHyphens/>
              <w:kinsoku w:val="0"/>
              <w:wordWrap w:val="0"/>
              <w:overflowPunct w:val="0"/>
              <w:autoSpaceDE w:val="0"/>
              <w:autoSpaceDN w:val="0"/>
              <w:spacing w:line="306" w:lineRule="exact"/>
              <w:ind w:left="314"/>
              <w:rPr>
                <w:rFonts w:ascii="ＭＳ ゴシック" w:hAnsi="Times New Roman" w:cs="Times New Roman"/>
                <w:color w:val="000000" w:themeColor="text1"/>
              </w:rPr>
            </w:pPr>
            <w:r w:rsidRPr="00C20127">
              <w:rPr>
                <w:rFonts w:ascii="ＭＳ ゴシック" w:eastAsia="ＭＳ Ｐ明朝" w:hAnsi="Times New Roman" w:cs="ＭＳ Ｐ明朝" w:hint="eastAsia"/>
                <w:i/>
                <w:iCs/>
                <w:color w:val="000000" w:themeColor="text1"/>
                <w:sz w:val="20"/>
                <w:szCs w:val="20"/>
              </w:rPr>
              <w:t>一　委員の選任及び解任</w:t>
            </w:r>
          </w:p>
          <w:p w:rsidR="00A72D35" w:rsidRPr="00C20127" w:rsidRDefault="00A72D35">
            <w:pPr>
              <w:pStyle w:val="a3"/>
              <w:suppressAutoHyphens/>
              <w:kinsoku w:val="0"/>
              <w:wordWrap w:val="0"/>
              <w:overflowPunct w:val="0"/>
              <w:autoSpaceDE w:val="0"/>
              <w:autoSpaceDN w:val="0"/>
              <w:spacing w:line="306" w:lineRule="exact"/>
              <w:ind w:left="314"/>
              <w:rPr>
                <w:rFonts w:ascii="ＭＳ ゴシック" w:hAnsi="Times New Roman" w:cs="Times New Roman"/>
                <w:color w:val="000000" w:themeColor="text1"/>
              </w:rPr>
            </w:pPr>
            <w:r w:rsidRPr="00C20127">
              <w:rPr>
                <w:rFonts w:ascii="ＭＳ ゴシック" w:eastAsia="ＭＳ Ｐ明朝" w:hAnsi="Times New Roman" w:cs="ＭＳ Ｐ明朝" w:hint="eastAsia"/>
                <w:i/>
                <w:iCs/>
                <w:color w:val="000000" w:themeColor="text1"/>
                <w:sz w:val="20"/>
                <w:szCs w:val="20"/>
              </w:rPr>
              <w:t>二　各年度の決算報告</w:t>
            </w:r>
          </w:p>
          <w:p w:rsidR="00A72D35" w:rsidRPr="00C20127" w:rsidRDefault="00A72D35">
            <w:pPr>
              <w:pStyle w:val="a3"/>
              <w:suppressAutoHyphens/>
              <w:kinsoku w:val="0"/>
              <w:wordWrap w:val="0"/>
              <w:overflowPunct w:val="0"/>
              <w:autoSpaceDE w:val="0"/>
              <w:autoSpaceDN w:val="0"/>
              <w:spacing w:line="306" w:lineRule="exact"/>
              <w:ind w:left="314"/>
              <w:rPr>
                <w:rFonts w:ascii="ＭＳ ゴシック" w:hAnsi="Times New Roman" w:cs="Times New Roman"/>
                <w:color w:val="000000" w:themeColor="text1"/>
              </w:rPr>
            </w:pPr>
            <w:r w:rsidRPr="00C20127">
              <w:rPr>
                <w:rFonts w:ascii="ＭＳ ゴシック" w:eastAsia="ＭＳ Ｐ明朝" w:hAnsi="Times New Roman" w:cs="ＭＳ Ｐ明朝" w:hint="eastAsia"/>
                <w:i/>
                <w:iCs/>
                <w:color w:val="000000" w:themeColor="text1"/>
                <w:sz w:val="20"/>
                <w:szCs w:val="20"/>
              </w:rPr>
              <w:t>三　前条第１項第一号により、協定参加者が請求した事項</w:t>
            </w:r>
          </w:p>
          <w:p w:rsidR="00A72D35" w:rsidRPr="00C20127" w:rsidRDefault="00A72D35">
            <w:pPr>
              <w:pStyle w:val="a3"/>
              <w:suppressAutoHyphens/>
              <w:kinsoku w:val="0"/>
              <w:wordWrap w:val="0"/>
              <w:overflowPunct w:val="0"/>
              <w:autoSpaceDE w:val="0"/>
              <w:autoSpaceDN w:val="0"/>
              <w:spacing w:line="306" w:lineRule="exact"/>
              <w:ind w:left="314"/>
              <w:rPr>
                <w:rFonts w:ascii="ＭＳ ゴシック" w:hAnsi="Times New Roman" w:cs="Times New Roman"/>
                <w:color w:val="000000" w:themeColor="text1"/>
              </w:rPr>
            </w:pPr>
            <w:r w:rsidRPr="00C20127">
              <w:rPr>
                <w:rFonts w:ascii="ＭＳ ゴシック" w:eastAsia="ＭＳ Ｐ明朝" w:hAnsi="Times New Roman" w:cs="ＭＳ Ｐ明朝" w:hint="eastAsia"/>
                <w:i/>
                <w:iCs/>
                <w:color w:val="000000" w:themeColor="text1"/>
                <w:sz w:val="20"/>
                <w:szCs w:val="20"/>
              </w:rPr>
              <w:t>四　前条第１項第二号により、監査役が請求した事項</w:t>
            </w:r>
          </w:p>
          <w:p w:rsidR="00A72D35" w:rsidRPr="00C20127" w:rsidRDefault="00A72D35">
            <w:pPr>
              <w:pStyle w:val="a3"/>
              <w:suppressAutoHyphens/>
              <w:kinsoku w:val="0"/>
              <w:wordWrap w:val="0"/>
              <w:overflowPunct w:val="0"/>
              <w:autoSpaceDE w:val="0"/>
              <w:autoSpaceDN w:val="0"/>
              <w:spacing w:line="306" w:lineRule="exact"/>
              <w:ind w:left="314"/>
              <w:rPr>
                <w:rFonts w:ascii="ＭＳ ゴシック" w:hAnsi="Times New Roman" w:cs="Times New Roman"/>
                <w:color w:val="000000" w:themeColor="text1"/>
              </w:rPr>
            </w:pPr>
            <w:r w:rsidRPr="00C20127">
              <w:rPr>
                <w:rFonts w:ascii="ＭＳ ゴシック" w:eastAsia="ＭＳ Ｐ明朝" w:hAnsi="Times New Roman" w:cs="ＭＳ Ｐ明朝" w:hint="eastAsia"/>
                <w:i/>
                <w:iCs/>
                <w:color w:val="000000" w:themeColor="text1"/>
                <w:sz w:val="20"/>
                <w:szCs w:val="20"/>
              </w:rPr>
              <w:t>五　その他重要な事項</w:t>
            </w:r>
          </w:p>
          <w:p w:rsidR="00A72D35" w:rsidRPr="00C20127" w:rsidRDefault="00A72D35">
            <w:pPr>
              <w:pStyle w:val="a3"/>
              <w:suppressAutoHyphens/>
              <w:kinsoku w:val="0"/>
              <w:wordWrap w:val="0"/>
              <w:overflowPunct w:val="0"/>
              <w:autoSpaceDE w:val="0"/>
              <w:autoSpaceDN w:val="0"/>
              <w:spacing w:line="306" w:lineRule="exact"/>
              <w:ind w:left="104"/>
              <w:rPr>
                <w:rFonts w:ascii="ＭＳ ゴシック" w:hAnsi="Times New Roman" w:cs="Times New Roman"/>
                <w:color w:val="000000" w:themeColor="text1"/>
              </w:rPr>
            </w:pPr>
          </w:p>
          <w:p w:rsidR="00A72D35" w:rsidRPr="00C20127" w:rsidRDefault="00A72D35">
            <w:pPr>
              <w:pStyle w:val="a3"/>
              <w:suppressAutoHyphens/>
              <w:kinsoku w:val="0"/>
              <w:wordWrap w:val="0"/>
              <w:overflowPunct w:val="0"/>
              <w:autoSpaceDE w:val="0"/>
              <w:autoSpaceDN w:val="0"/>
              <w:spacing w:line="306" w:lineRule="exact"/>
              <w:ind w:left="104"/>
              <w:rPr>
                <w:rFonts w:ascii="ＭＳ ゴシック" w:hAnsi="Times New Roman" w:cs="Times New Roman"/>
                <w:color w:val="000000" w:themeColor="text1"/>
              </w:rPr>
            </w:pPr>
            <w:r w:rsidRPr="00C20127">
              <w:rPr>
                <w:rFonts w:hint="eastAsia"/>
                <w:i/>
                <w:iCs/>
                <w:color w:val="000000" w:themeColor="text1"/>
                <w:sz w:val="20"/>
                <w:szCs w:val="20"/>
              </w:rPr>
              <w:t>（総会の議決方法等）</w:t>
            </w:r>
          </w:p>
          <w:p w:rsidR="00A72D35" w:rsidRPr="00C20127" w:rsidRDefault="00A72D35">
            <w:pPr>
              <w:pStyle w:val="a3"/>
              <w:suppressAutoHyphens/>
              <w:kinsoku w:val="0"/>
              <w:wordWrap w:val="0"/>
              <w:overflowPunct w:val="0"/>
              <w:autoSpaceDE w:val="0"/>
              <w:autoSpaceDN w:val="0"/>
              <w:spacing w:line="306" w:lineRule="exact"/>
              <w:ind w:left="104"/>
              <w:rPr>
                <w:rFonts w:ascii="ＭＳ ゴシック" w:hAnsi="Times New Roman" w:cs="Times New Roman"/>
                <w:color w:val="000000" w:themeColor="text1"/>
              </w:rPr>
            </w:pPr>
            <w:r w:rsidRPr="00C20127">
              <w:rPr>
                <w:rFonts w:hint="eastAsia"/>
                <w:i/>
                <w:iCs/>
                <w:color w:val="000000" w:themeColor="text1"/>
                <w:sz w:val="20"/>
                <w:szCs w:val="20"/>
              </w:rPr>
              <w:t>第</w:t>
            </w:r>
            <w:r w:rsidRPr="00C20127">
              <w:rPr>
                <w:rFonts w:ascii="ＭＳ ゴシック" w:hAnsi="ＭＳ ゴシック"/>
                <w:i/>
                <w:iCs/>
                <w:color w:val="000000" w:themeColor="text1"/>
                <w:sz w:val="20"/>
                <w:szCs w:val="20"/>
              </w:rPr>
              <w:t>13</w:t>
            </w:r>
            <w:r w:rsidRPr="00C20127">
              <w:rPr>
                <w:rFonts w:hint="eastAsia"/>
                <w:i/>
                <w:iCs/>
                <w:color w:val="000000" w:themeColor="text1"/>
                <w:sz w:val="20"/>
                <w:szCs w:val="20"/>
              </w:rPr>
              <w:t xml:space="preserve">条　</w:t>
            </w:r>
            <w:r w:rsidRPr="00C20127">
              <w:rPr>
                <w:rFonts w:ascii="ＭＳ ゴシック" w:eastAsia="ＭＳ Ｐ明朝" w:hAnsi="Times New Roman" w:cs="ＭＳ Ｐ明朝" w:hint="eastAsia"/>
                <w:i/>
                <w:iCs/>
                <w:color w:val="000000" w:themeColor="text1"/>
                <w:sz w:val="20"/>
                <w:szCs w:val="20"/>
              </w:rPr>
              <w:t>総会は、協定参加者現在数の過半数の出席により成立する。なお、出席は委任状をもって代えることができる。</w:t>
            </w:r>
          </w:p>
          <w:p w:rsidR="00A72D35" w:rsidRPr="00C20127" w:rsidRDefault="00A72D35">
            <w:pPr>
              <w:pStyle w:val="a3"/>
              <w:suppressAutoHyphens/>
              <w:kinsoku w:val="0"/>
              <w:wordWrap w:val="0"/>
              <w:overflowPunct w:val="0"/>
              <w:autoSpaceDE w:val="0"/>
              <w:autoSpaceDN w:val="0"/>
              <w:spacing w:line="306" w:lineRule="exact"/>
              <w:ind w:left="210" w:hanging="104"/>
              <w:rPr>
                <w:rFonts w:ascii="ＭＳ ゴシック" w:hAnsi="Times New Roman" w:cs="Times New Roman"/>
                <w:color w:val="000000" w:themeColor="text1"/>
              </w:rPr>
            </w:pPr>
            <w:r w:rsidRPr="00C20127">
              <w:rPr>
                <w:rFonts w:ascii="ＭＳ ゴシック" w:eastAsia="ＭＳ Ｐ明朝" w:hAnsi="Times New Roman" w:cs="ＭＳ Ｐ明朝" w:hint="eastAsia"/>
                <w:i/>
                <w:iCs/>
                <w:color w:val="000000" w:themeColor="text1"/>
                <w:sz w:val="20"/>
                <w:szCs w:val="20"/>
              </w:rPr>
              <w:t>２　総会においては、第</w:t>
            </w:r>
            <w:r w:rsidRPr="00C20127">
              <w:rPr>
                <w:rFonts w:ascii="ＭＳ Ｐ明朝" w:hAnsi="ＭＳ Ｐ明朝" w:cs="ＭＳ Ｐ明朝"/>
                <w:i/>
                <w:iCs/>
                <w:color w:val="000000" w:themeColor="text1"/>
                <w:sz w:val="20"/>
                <w:szCs w:val="20"/>
              </w:rPr>
              <w:t>11</w:t>
            </w:r>
            <w:r w:rsidRPr="00C20127">
              <w:rPr>
                <w:rFonts w:ascii="ＭＳ ゴシック" w:eastAsia="ＭＳ Ｐ明朝" w:hAnsi="Times New Roman" w:cs="ＭＳ Ｐ明朝" w:hint="eastAsia"/>
                <w:i/>
                <w:iCs/>
                <w:color w:val="000000" w:themeColor="text1"/>
                <w:sz w:val="20"/>
                <w:szCs w:val="20"/>
              </w:rPr>
              <w:t>条第３項によりあらかじめ通知された事項についてのみ議決することができる。ただし、緊急を要する事項については、この限りではない。</w:t>
            </w:r>
          </w:p>
          <w:p w:rsidR="00A72D35" w:rsidRPr="00C20127" w:rsidRDefault="00A72D35">
            <w:pPr>
              <w:pStyle w:val="a3"/>
              <w:suppressAutoHyphens/>
              <w:kinsoku w:val="0"/>
              <w:wordWrap w:val="0"/>
              <w:overflowPunct w:val="0"/>
              <w:autoSpaceDE w:val="0"/>
              <w:autoSpaceDN w:val="0"/>
              <w:spacing w:line="306" w:lineRule="exact"/>
              <w:ind w:left="104"/>
              <w:rPr>
                <w:rFonts w:ascii="ＭＳ ゴシック" w:hAnsi="Times New Roman" w:cs="Times New Roman"/>
                <w:color w:val="000000" w:themeColor="text1"/>
              </w:rPr>
            </w:pPr>
            <w:r w:rsidRPr="00C20127">
              <w:rPr>
                <w:rFonts w:ascii="ＭＳ ゴシック" w:eastAsia="ＭＳ Ｐ明朝" w:hAnsi="Times New Roman" w:cs="ＭＳ Ｐ明朝" w:hint="eastAsia"/>
                <w:i/>
                <w:iCs/>
                <w:color w:val="000000" w:themeColor="text1"/>
                <w:sz w:val="20"/>
                <w:szCs w:val="20"/>
              </w:rPr>
              <w:t>３　総会の議事は、出席者数の過半数で決定し、可否同数のときは、議長の決するところによる。</w:t>
            </w:r>
          </w:p>
          <w:p w:rsidR="00A72D35" w:rsidRPr="00C20127" w:rsidRDefault="00A72D35">
            <w:pPr>
              <w:pStyle w:val="a3"/>
              <w:suppressAutoHyphens/>
              <w:kinsoku w:val="0"/>
              <w:wordWrap w:val="0"/>
              <w:overflowPunct w:val="0"/>
              <w:autoSpaceDE w:val="0"/>
              <w:autoSpaceDN w:val="0"/>
              <w:spacing w:line="306" w:lineRule="exact"/>
              <w:ind w:left="104"/>
              <w:rPr>
                <w:rFonts w:ascii="ＭＳ ゴシック" w:hAnsi="Times New Roman" w:cs="Times New Roman"/>
                <w:color w:val="000000" w:themeColor="text1"/>
              </w:rPr>
            </w:pPr>
            <w:r w:rsidRPr="00C20127">
              <w:rPr>
                <w:rFonts w:ascii="ＭＳ ゴシック" w:eastAsia="ＭＳ Ｐ明朝" w:hAnsi="Times New Roman" w:cs="ＭＳ Ｐ明朝" w:hint="eastAsia"/>
                <w:i/>
                <w:iCs/>
                <w:color w:val="000000" w:themeColor="text1"/>
                <w:sz w:val="20"/>
                <w:szCs w:val="20"/>
              </w:rPr>
              <w:t>４　議長は、協定参加者として総会の議決に加わることができない。</w:t>
            </w:r>
          </w:p>
          <w:p w:rsidR="00A72D35" w:rsidRPr="00C20127" w:rsidRDefault="00A72D35" w:rsidP="009E1199">
            <w:pPr>
              <w:pStyle w:val="a3"/>
              <w:suppressAutoHyphens/>
              <w:kinsoku w:val="0"/>
              <w:wordWrap w:val="0"/>
              <w:overflowPunct w:val="0"/>
              <w:autoSpaceDE w:val="0"/>
              <w:autoSpaceDN w:val="0"/>
              <w:spacing w:line="360" w:lineRule="exact"/>
              <w:ind w:left="210" w:hanging="104"/>
              <w:rPr>
                <w:rFonts w:ascii="ＭＳ ゴシック" w:hAnsi="Times New Roman" w:cs="Times New Roman"/>
                <w:color w:val="000000" w:themeColor="text1"/>
              </w:rPr>
            </w:pPr>
            <w:r w:rsidRPr="00C20127">
              <w:rPr>
                <w:rFonts w:ascii="ＭＳ ゴシック" w:eastAsia="ＭＳ Ｐ明朝" w:hAnsi="Times New Roman" w:cs="ＭＳ Ｐ明朝" w:hint="eastAsia"/>
                <w:i/>
                <w:iCs/>
                <w:color w:val="000000" w:themeColor="text1"/>
                <w:sz w:val="20"/>
                <w:szCs w:val="20"/>
              </w:rPr>
              <w:t>５　会議により決定した事項については、決定事項を記載した書面を作成するとともに、その写しを協定参加者全員に配布等により確実に周知するものとする。</w:t>
            </w:r>
          </w:p>
        </w:tc>
      </w:tr>
    </w:tbl>
    <w:p w:rsidR="00A72D35" w:rsidRPr="00C20127" w:rsidRDefault="00A72D35">
      <w:pPr>
        <w:suppressAutoHyphens w:val="0"/>
        <w:kinsoku/>
        <w:wordWrap/>
        <w:overflowPunct/>
        <w:autoSpaceDE/>
        <w:autoSpaceDN/>
        <w:adjustRightInd/>
        <w:spacing w:line="306" w:lineRule="exact"/>
        <w:rPr>
          <w:rFonts w:ascii="ＭＳ ゴシック" w:hAnsi="Times New Roman" w:cs="Times New Roman"/>
          <w:color w:val="000000" w:themeColor="text1"/>
        </w:rPr>
      </w:pPr>
      <w:r w:rsidRPr="00C20127">
        <w:rPr>
          <w:rFonts w:hint="eastAsia"/>
          <w:color w:val="000000" w:themeColor="text1"/>
          <w:sz w:val="22"/>
          <w:szCs w:val="22"/>
        </w:rPr>
        <w:t>第３章　協定参加団体における保全管理活動等の実施</w:t>
      </w:r>
    </w:p>
    <w:p w:rsidR="00A72D35" w:rsidRPr="00C20127" w:rsidRDefault="00A72D35">
      <w:pPr>
        <w:suppressAutoHyphens w:val="0"/>
        <w:kinsoku/>
        <w:wordWrap/>
        <w:overflowPunct/>
        <w:autoSpaceDE/>
        <w:autoSpaceDN/>
        <w:adjustRightInd/>
        <w:spacing w:line="306" w:lineRule="exact"/>
        <w:rPr>
          <w:rFonts w:ascii="ＭＳ ゴシック" w:hAnsi="Times New Roman" w:cs="Times New Roman"/>
          <w:color w:val="000000" w:themeColor="text1"/>
        </w:rPr>
      </w:pPr>
    </w:p>
    <w:p w:rsidR="00A72D35" w:rsidRPr="00C20127" w:rsidRDefault="00A72D35">
      <w:pPr>
        <w:suppressAutoHyphens w:val="0"/>
        <w:kinsoku/>
        <w:wordWrap/>
        <w:overflowPunct/>
        <w:autoSpaceDE/>
        <w:autoSpaceDN/>
        <w:adjustRightInd/>
        <w:spacing w:line="306" w:lineRule="exact"/>
        <w:rPr>
          <w:rFonts w:ascii="ＭＳ ゴシック" w:hAnsi="Times New Roman" w:cs="Times New Roman"/>
          <w:color w:val="000000" w:themeColor="text1"/>
        </w:rPr>
      </w:pPr>
      <w:r w:rsidRPr="00C20127">
        <w:rPr>
          <w:rFonts w:hint="eastAsia"/>
          <w:color w:val="000000" w:themeColor="text1"/>
          <w:sz w:val="22"/>
          <w:szCs w:val="22"/>
        </w:rPr>
        <w:t>（実施計画）</w:t>
      </w:r>
    </w:p>
    <w:p w:rsidR="00A72D35" w:rsidRPr="00C20127" w:rsidRDefault="00A72D35">
      <w:pPr>
        <w:suppressAutoHyphens w:val="0"/>
        <w:kinsoku/>
        <w:wordWrap/>
        <w:overflowPunct/>
        <w:autoSpaceDE/>
        <w:autoSpaceDN/>
        <w:adjustRightInd/>
        <w:spacing w:line="306" w:lineRule="exact"/>
        <w:ind w:left="446" w:hanging="446"/>
        <w:rPr>
          <w:rFonts w:ascii="ＭＳ ゴシック" w:hAnsi="Times New Roman" w:cs="Times New Roman"/>
          <w:color w:val="000000" w:themeColor="text1"/>
        </w:rPr>
      </w:pPr>
      <w:r w:rsidRPr="00C20127">
        <w:rPr>
          <w:rFonts w:hint="eastAsia"/>
          <w:color w:val="000000" w:themeColor="text1"/>
          <w:sz w:val="22"/>
          <w:szCs w:val="22"/>
        </w:rPr>
        <w:t>第</w:t>
      </w:r>
      <w:r w:rsidRPr="00C20127">
        <w:rPr>
          <w:rFonts w:ascii="ＭＳ ゴシック" w:hAnsi="ＭＳ ゴシック"/>
          <w:color w:val="000000" w:themeColor="text1"/>
          <w:sz w:val="22"/>
          <w:szCs w:val="22"/>
        </w:rPr>
        <w:t>11</w:t>
      </w:r>
      <w:r w:rsidRPr="00C20127">
        <w:rPr>
          <w:rFonts w:hint="eastAsia"/>
          <w:color w:val="000000" w:themeColor="text1"/>
          <w:sz w:val="22"/>
          <w:szCs w:val="22"/>
        </w:rPr>
        <w:t>条</w:t>
      </w:r>
      <w:r w:rsidRPr="00C20127">
        <w:rPr>
          <w:rFonts w:ascii="ＭＳ ゴシック" w:eastAsia="ＪＳ明朝" w:hAnsi="Times New Roman" w:cs="ＪＳ明朝" w:hint="eastAsia"/>
          <w:color w:val="000000" w:themeColor="text1"/>
          <w:sz w:val="22"/>
          <w:szCs w:val="22"/>
        </w:rPr>
        <w:t xml:space="preserve">　</w:t>
      </w:r>
      <w:r w:rsidRPr="00C20127">
        <w:rPr>
          <w:rFonts w:ascii="ＭＳ ゴシック" w:eastAsia="ＭＳ Ｐ明朝" w:hAnsi="Times New Roman" w:cs="ＭＳ Ｐ明朝" w:hint="eastAsia"/>
          <w:color w:val="000000" w:themeColor="text1"/>
          <w:sz w:val="22"/>
          <w:szCs w:val="22"/>
        </w:rPr>
        <w:t>協定参加団体は、毎年それぞれが行おうとする活動の実施計画を作成し、各団体における決定を経て、委員会に提出する。</w:t>
      </w:r>
    </w:p>
    <w:p w:rsidR="00A72D35" w:rsidRPr="00C20127" w:rsidRDefault="00A72D35">
      <w:pPr>
        <w:suppressAutoHyphens w:val="0"/>
        <w:kinsoku/>
        <w:wordWrap/>
        <w:overflowPunct/>
        <w:autoSpaceDE/>
        <w:autoSpaceDN/>
        <w:adjustRightInd/>
        <w:spacing w:line="306" w:lineRule="exact"/>
        <w:ind w:left="446" w:hanging="446"/>
        <w:rPr>
          <w:rFonts w:ascii="ＭＳ ゴシック" w:hAnsi="Times New Roman" w:cs="Times New Roman"/>
          <w:color w:val="000000" w:themeColor="text1"/>
        </w:rPr>
      </w:pPr>
      <w:r w:rsidRPr="00C20127">
        <w:rPr>
          <w:rFonts w:ascii="ＭＳ ゴシック" w:eastAsia="ＭＳ Ｐ明朝" w:hAnsi="Times New Roman" w:cs="ＭＳ Ｐ明朝" w:hint="eastAsia"/>
          <w:color w:val="000000" w:themeColor="text1"/>
          <w:sz w:val="22"/>
          <w:szCs w:val="22"/>
        </w:rPr>
        <w:lastRenderedPageBreak/>
        <w:t>２　委員会は、各団体から提出された実施計画をとりまとめ、その議決を得てこれを定める。</w:t>
      </w:r>
    </w:p>
    <w:p w:rsidR="00A72D35" w:rsidRPr="00C20127" w:rsidRDefault="00A72D35">
      <w:pPr>
        <w:suppressAutoHyphens w:val="0"/>
        <w:kinsoku/>
        <w:wordWrap/>
        <w:overflowPunct/>
        <w:autoSpaceDE/>
        <w:autoSpaceDN/>
        <w:adjustRightInd/>
        <w:spacing w:line="306" w:lineRule="exact"/>
        <w:ind w:left="446" w:hanging="446"/>
        <w:rPr>
          <w:rFonts w:ascii="ＭＳ ゴシック" w:hAnsi="Times New Roman" w:cs="Times New Roman"/>
          <w:color w:val="000000" w:themeColor="text1"/>
        </w:rPr>
      </w:pPr>
    </w:p>
    <w:p w:rsidR="00A72D35" w:rsidRPr="00C20127" w:rsidRDefault="00A72D35">
      <w:pPr>
        <w:suppressAutoHyphens w:val="0"/>
        <w:kinsoku/>
        <w:wordWrap/>
        <w:overflowPunct/>
        <w:autoSpaceDE/>
        <w:autoSpaceDN/>
        <w:adjustRightInd/>
        <w:spacing w:line="306" w:lineRule="exact"/>
        <w:ind w:left="446" w:hanging="446"/>
        <w:rPr>
          <w:rFonts w:ascii="ＭＳ ゴシック" w:hAnsi="Times New Roman" w:cs="Times New Roman"/>
          <w:color w:val="000000" w:themeColor="text1"/>
        </w:rPr>
      </w:pPr>
      <w:r w:rsidRPr="00C20127">
        <w:rPr>
          <w:rFonts w:hint="eastAsia"/>
          <w:color w:val="000000" w:themeColor="text1"/>
          <w:sz w:val="22"/>
          <w:szCs w:val="22"/>
        </w:rPr>
        <w:t>（保全管理活動等の実施）</w:t>
      </w:r>
    </w:p>
    <w:p w:rsidR="00A72D35" w:rsidRPr="00C20127" w:rsidRDefault="00A72D35">
      <w:pPr>
        <w:suppressAutoHyphens w:val="0"/>
        <w:kinsoku/>
        <w:wordWrap/>
        <w:overflowPunct/>
        <w:autoSpaceDE/>
        <w:autoSpaceDN/>
        <w:adjustRightInd/>
        <w:spacing w:line="306" w:lineRule="exact"/>
        <w:ind w:left="446" w:hanging="446"/>
        <w:rPr>
          <w:rFonts w:ascii="ＭＳ ゴシック" w:hAnsi="Times New Roman" w:cs="Times New Roman"/>
          <w:color w:val="000000" w:themeColor="text1"/>
        </w:rPr>
      </w:pPr>
      <w:r w:rsidRPr="00C20127">
        <w:rPr>
          <w:rFonts w:hint="eastAsia"/>
          <w:color w:val="000000" w:themeColor="text1"/>
          <w:sz w:val="22"/>
          <w:szCs w:val="22"/>
        </w:rPr>
        <w:t>第</w:t>
      </w:r>
      <w:r w:rsidRPr="00C20127">
        <w:rPr>
          <w:rFonts w:ascii="ＭＳ ゴシック" w:hAnsi="ＭＳ ゴシック"/>
          <w:color w:val="000000" w:themeColor="text1"/>
          <w:sz w:val="22"/>
          <w:szCs w:val="22"/>
        </w:rPr>
        <w:t>12</w:t>
      </w:r>
      <w:r w:rsidRPr="00C20127">
        <w:rPr>
          <w:rFonts w:hint="eastAsia"/>
          <w:color w:val="000000" w:themeColor="text1"/>
          <w:sz w:val="22"/>
          <w:szCs w:val="22"/>
        </w:rPr>
        <w:t xml:space="preserve">条　</w:t>
      </w:r>
      <w:r w:rsidRPr="00C20127">
        <w:rPr>
          <w:rFonts w:ascii="ＭＳ ゴシック" w:eastAsia="ＭＳ Ｐ明朝" w:hAnsi="Times New Roman" w:cs="ＭＳ Ｐ明朝" w:hint="eastAsia"/>
          <w:color w:val="000000" w:themeColor="text1"/>
          <w:sz w:val="22"/>
          <w:szCs w:val="22"/>
        </w:rPr>
        <w:t>協定参加団体は、実施計画に基づき、保全管理活動等を実施するものとする。</w:t>
      </w:r>
    </w:p>
    <w:p w:rsidR="00A72D35" w:rsidRPr="00C20127" w:rsidRDefault="00A72D35">
      <w:pPr>
        <w:suppressAutoHyphens w:val="0"/>
        <w:kinsoku/>
        <w:wordWrap/>
        <w:overflowPunct/>
        <w:autoSpaceDE/>
        <w:autoSpaceDN/>
        <w:adjustRightInd/>
        <w:spacing w:line="306" w:lineRule="exact"/>
        <w:rPr>
          <w:rFonts w:ascii="ＭＳ ゴシック" w:hAnsi="Times New Roman" w:cs="Times New Roman"/>
          <w:color w:val="000000" w:themeColor="text1"/>
        </w:rPr>
      </w:pPr>
    </w:p>
    <w:p w:rsidR="00A72D35" w:rsidRPr="00C20127" w:rsidRDefault="00A72D35">
      <w:pPr>
        <w:suppressAutoHyphens w:val="0"/>
        <w:kinsoku/>
        <w:wordWrap/>
        <w:overflowPunct/>
        <w:autoSpaceDE/>
        <w:autoSpaceDN/>
        <w:adjustRightInd/>
        <w:spacing w:line="306" w:lineRule="exact"/>
        <w:rPr>
          <w:rFonts w:ascii="ＭＳ ゴシック" w:hAnsi="Times New Roman" w:cs="Times New Roman"/>
          <w:color w:val="000000" w:themeColor="text1"/>
        </w:rPr>
      </w:pPr>
      <w:r w:rsidRPr="00C20127">
        <w:rPr>
          <w:rFonts w:hint="eastAsia"/>
          <w:color w:val="000000" w:themeColor="text1"/>
          <w:sz w:val="22"/>
          <w:szCs w:val="22"/>
        </w:rPr>
        <w:t>（活動の資金とその経理）</w:t>
      </w:r>
    </w:p>
    <w:p w:rsidR="00A72D35" w:rsidRPr="00C20127" w:rsidRDefault="00A72D35">
      <w:pPr>
        <w:suppressAutoHyphens w:val="0"/>
        <w:kinsoku/>
        <w:wordWrap/>
        <w:overflowPunct/>
        <w:autoSpaceDE/>
        <w:autoSpaceDN/>
        <w:adjustRightInd/>
        <w:spacing w:line="306" w:lineRule="exact"/>
        <w:ind w:left="446" w:hanging="446"/>
        <w:rPr>
          <w:rFonts w:ascii="ＭＳ ゴシック" w:hAnsi="Times New Roman" w:cs="Times New Roman"/>
          <w:color w:val="000000" w:themeColor="text1"/>
        </w:rPr>
      </w:pPr>
      <w:r w:rsidRPr="00C20127">
        <w:rPr>
          <w:rFonts w:hint="eastAsia"/>
          <w:color w:val="000000" w:themeColor="text1"/>
          <w:sz w:val="22"/>
          <w:szCs w:val="22"/>
        </w:rPr>
        <w:t>第</w:t>
      </w:r>
      <w:r w:rsidRPr="00C20127">
        <w:rPr>
          <w:rFonts w:ascii="ＭＳ ゴシック" w:hAnsi="ＭＳ ゴシック"/>
          <w:color w:val="000000" w:themeColor="text1"/>
          <w:sz w:val="22"/>
          <w:szCs w:val="22"/>
        </w:rPr>
        <w:t>13</w:t>
      </w:r>
      <w:r w:rsidRPr="00C20127">
        <w:rPr>
          <w:rFonts w:hint="eastAsia"/>
          <w:color w:val="000000" w:themeColor="text1"/>
          <w:sz w:val="22"/>
          <w:szCs w:val="22"/>
        </w:rPr>
        <w:t xml:space="preserve">条　</w:t>
      </w:r>
      <w:r w:rsidRPr="00C20127">
        <w:rPr>
          <w:rFonts w:ascii="ＭＳ ゴシック" w:eastAsia="ＭＳ Ｐ明朝" w:hAnsi="Times New Roman" w:cs="ＭＳ Ｐ明朝" w:hint="eastAsia"/>
          <w:color w:val="000000" w:themeColor="text1"/>
          <w:sz w:val="22"/>
          <w:szCs w:val="22"/>
        </w:rPr>
        <w:t>委員会は、各団体の実施計画の実施に必要となる資金について、本委員会の資金から各団体に適正に配分するものとする。</w:t>
      </w:r>
    </w:p>
    <w:p w:rsidR="00A72D35" w:rsidRPr="00C20127" w:rsidRDefault="00A72D35">
      <w:pPr>
        <w:suppressAutoHyphens w:val="0"/>
        <w:kinsoku/>
        <w:wordWrap/>
        <w:overflowPunct/>
        <w:autoSpaceDE/>
        <w:autoSpaceDN/>
        <w:adjustRightInd/>
        <w:spacing w:line="306" w:lineRule="exact"/>
        <w:rPr>
          <w:rFonts w:ascii="ＭＳ ゴシック" w:eastAsia="ＭＳ Ｐ明朝" w:hAnsi="Times New Roman" w:cs="ＭＳ Ｐ明朝"/>
          <w:color w:val="000000" w:themeColor="text1"/>
          <w:sz w:val="22"/>
          <w:szCs w:val="22"/>
        </w:rPr>
      </w:pPr>
      <w:r w:rsidRPr="00C20127">
        <w:rPr>
          <w:rFonts w:ascii="ＭＳ ゴシック" w:eastAsia="ＭＳ Ｐ明朝" w:hAnsi="Times New Roman" w:cs="ＭＳ Ｐ明朝" w:hint="eastAsia"/>
          <w:color w:val="000000" w:themeColor="text1"/>
          <w:sz w:val="22"/>
          <w:szCs w:val="22"/>
        </w:rPr>
        <w:t>２　委員会から配分された資金について、協定参加団体は適正に経理を行うものとする。</w:t>
      </w:r>
    </w:p>
    <w:p w:rsidR="00981DBC" w:rsidRPr="00C20127" w:rsidRDefault="00981DBC">
      <w:pPr>
        <w:suppressAutoHyphens w:val="0"/>
        <w:kinsoku/>
        <w:wordWrap/>
        <w:overflowPunct/>
        <w:autoSpaceDE/>
        <w:autoSpaceDN/>
        <w:adjustRightInd/>
        <w:spacing w:line="306" w:lineRule="exact"/>
        <w:rPr>
          <w:rFonts w:ascii="ＭＳ ゴシック" w:hAnsi="Times New Roman" w:cs="Times New Roman"/>
          <w:color w:val="000000" w:themeColor="text1"/>
        </w:rPr>
      </w:pPr>
    </w:p>
    <w:tbl>
      <w:tblPr>
        <w:tblW w:w="0" w:type="auto"/>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087"/>
      </w:tblGrid>
      <w:tr w:rsidR="00A72D35" w:rsidRPr="00C20127">
        <w:tblPrEx>
          <w:tblCellMar>
            <w:top w:w="0" w:type="dxa"/>
            <w:bottom w:w="0" w:type="dxa"/>
          </w:tblCellMar>
        </w:tblPrEx>
        <w:tc>
          <w:tcPr>
            <w:tcW w:w="9087" w:type="dxa"/>
            <w:tcBorders>
              <w:top w:val="single" w:sz="4" w:space="0" w:color="000000"/>
              <w:left w:val="single" w:sz="4" w:space="0" w:color="000000"/>
              <w:bottom w:val="single" w:sz="4" w:space="0" w:color="000000"/>
              <w:right w:val="single" w:sz="4" w:space="0" w:color="000000"/>
            </w:tcBorders>
          </w:tcPr>
          <w:p w:rsidR="00A72D35" w:rsidRPr="00C20127" w:rsidRDefault="00A72D35">
            <w:pPr>
              <w:pStyle w:val="a3"/>
              <w:suppressAutoHyphens/>
              <w:kinsoku w:val="0"/>
              <w:wordWrap w:val="0"/>
              <w:overflowPunct w:val="0"/>
              <w:autoSpaceDE w:val="0"/>
              <w:autoSpaceDN w:val="0"/>
              <w:spacing w:line="306" w:lineRule="exact"/>
              <w:rPr>
                <w:rFonts w:ascii="ＭＳ ゴシック" w:hAnsi="Times New Roman" w:cs="Times New Roman"/>
                <w:color w:val="000000" w:themeColor="text1"/>
              </w:rPr>
            </w:pPr>
          </w:p>
          <w:p w:rsidR="00A72D35" w:rsidRPr="00C20127" w:rsidRDefault="00A72D35">
            <w:pPr>
              <w:pStyle w:val="a3"/>
              <w:suppressAutoHyphens/>
              <w:kinsoku w:val="0"/>
              <w:wordWrap w:val="0"/>
              <w:overflowPunct w:val="0"/>
              <w:autoSpaceDE w:val="0"/>
              <w:autoSpaceDN w:val="0"/>
              <w:spacing w:line="360" w:lineRule="exact"/>
              <w:rPr>
                <w:rFonts w:ascii="ＭＳ ゴシック" w:hAnsi="Times New Roman" w:cs="Times New Roman"/>
                <w:color w:val="000000" w:themeColor="text1"/>
              </w:rPr>
            </w:pPr>
            <w:r w:rsidRPr="00C20127">
              <w:rPr>
                <w:rFonts w:hint="eastAsia"/>
                <w:i/>
                <w:iCs/>
                <w:color w:val="000000" w:themeColor="text1"/>
                <w:sz w:val="20"/>
                <w:szCs w:val="20"/>
              </w:rPr>
              <w:t>（注）各団体への資金配分を行わない場合は、上記</w:t>
            </w:r>
            <w:r w:rsidRPr="00C20127">
              <w:rPr>
                <w:rFonts w:ascii="ＭＳ ゴシック" w:hAnsi="ＭＳ ゴシック"/>
                <w:i/>
                <w:iCs/>
                <w:color w:val="000000" w:themeColor="text1"/>
                <w:sz w:val="20"/>
                <w:szCs w:val="20"/>
              </w:rPr>
              <w:t>13</w:t>
            </w:r>
            <w:r w:rsidRPr="00C20127">
              <w:rPr>
                <w:rFonts w:hint="eastAsia"/>
                <w:i/>
                <w:iCs/>
                <w:color w:val="000000" w:themeColor="text1"/>
                <w:sz w:val="20"/>
                <w:szCs w:val="20"/>
              </w:rPr>
              <w:t>条を削除して下さい</w:t>
            </w:r>
            <w:r w:rsidRPr="00C20127">
              <w:rPr>
                <w:rFonts w:ascii="ＭＳ ゴシック" w:eastAsia="ＭＳ Ｐ明朝" w:hAnsi="Times New Roman" w:cs="ＭＳ Ｐ明朝" w:hint="eastAsia"/>
                <w:i/>
                <w:iCs/>
                <w:color w:val="000000" w:themeColor="text1"/>
                <w:sz w:val="20"/>
                <w:szCs w:val="20"/>
              </w:rPr>
              <w:t>。</w:t>
            </w:r>
          </w:p>
          <w:p w:rsidR="00A72D35" w:rsidRPr="00C20127" w:rsidRDefault="00A72D35">
            <w:pPr>
              <w:pStyle w:val="a3"/>
              <w:suppressAutoHyphens/>
              <w:kinsoku w:val="0"/>
              <w:wordWrap w:val="0"/>
              <w:overflowPunct w:val="0"/>
              <w:autoSpaceDE w:val="0"/>
              <w:autoSpaceDN w:val="0"/>
              <w:spacing w:line="306" w:lineRule="exact"/>
              <w:rPr>
                <w:rFonts w:ascii="ＭＳ ゴシック" w:hAnsi="Times New Roman" w:cs="Times New Roman"/>
                <w:color w:val="000000" w:themeColor="text1"/>
              </w:rPr>
            </w:pPr>
          </w:p>
        </w:tc>
      </w:tr>
    </w:tbl>
    <w:p w:rsidR="00A72D35" w:rsidRPr="00C20127" w:rsidRDefault="00A72D35">
      <w:pPr>
        <w:suppressAutoHyphens w:val="0"/>
        <w:kinsoku/>
        <w:wordWrap/>
        <w:overflowPunct/>
        <w:autoSpaceDE/>
        <w:autoSpaceDN/>
        <w:adjustRightInd/>
        <w:spacing w:line="306" w:lineRule="exact"/>
        <w:rPr>
          <w:rFonts w:ascii="ＭＳ ゴシック" w:hAnsi="Times New Roman" w:cs="Times New Roman"/>
          <w:color w:val="000000" w:themeColor="text1"/>
        </w:rPr>
      </w:pPr>
    </w:p>
    <w:p w:rsidR="00A72D35" w:rsidRPr="00C20127" w:rsidRDefault="00A72D35">
      <w:pPr>
        <w:suppressAutoHyphens w:val="0"/>
        <w:kinsoku/>
        <w:wordWrap/>
        <w:overflowPunct/>
        <w:autoSpaceDE/>
        <w:autoSpaceDN/>
        <w:adjustRightInd/>
        <w:spacing w:line="306" w:lineRule="exact"/>
        <w:rPr>
          <w:rFonts w:ascii="ＭＳ ゴシック" w:hAnsi="Times New Roman" w:cs="Times New Roman"/>
          <w:color w:val="000000" w:themeColor="text1"/>
        </w:rPr>
      </w:pPr>
      <w:r w:rsidRPr="00C20127">
        <w:rPr>
          <w:rFonts w:hint="eastAsia"/>
          <w:color w:val="000000" w:themeColor="text1"/>
          <w:sz w:val="22"/>
          <w:szCs w:val="22"/>
        </w:rPr>
        <w:t>（活動の報告）</w:t>
      </w:r>
    </w:p>
    <w:p w:rsidR="00A72D35" w:rsidRPr="00C20127" w:rsidRDefault="00A72D35">
      <w:pPr>
        <w:suppressAutoHyphens w:val="0"/>
        <w:kinsoku/>
        <w:wordWrap/>
        <w:overflowPunct/>
        <w:autoSpaceDE/>
        <w:autoSpaceDN/>
        <w:adjustRightInd/>
        <w:spacing w:line="306" w:lineRule="exact"/>
        <w:ind w:left="446" w:hanging="446"/>
        <w:rPr>
          <w:rFonts w:ascii="ＭＳ ゴシック" w:hAnsi="Times New Roman" w:cs="Times New Roman"/>
          <w:color w:val="000000" w:themeColor="text1"/>
        </w:rPr>
      </w:pPr>
      <w:r w:rsidRPr="00C20127">
        <w:rPr>
          <w:rFonts w:hint="eastAsia"/>
          <w:color w:val="000000" w:themeColor="text1"/>
          <w:sz w:val="22"/>
          <w:szCs w:val="22"/>
        </w:rPr>
        <w:t>第</w:t>
      </w:r>
      <w:r w:rsidRPr="00C20127">
        <w:rPr>
          <w:rFonts w:ascii="ＭＳ ゴシック" w:hAnsi="ＭＳ ゴシック"/>
          <w:color w:val="000000" w:themeColor="text1"/>
          <w:sz w:val="22"/>
          <w:szCs w:val="22"/>
        </w:rPr>
        <w:t>14</w:t>
      </w:r>
      <w:r w:rsidRPr="00C20127">
        <w:rPr>
          <w:rFonts w:hint="eastAsia"/>
          <w:color w:val="000000" w:themeColor="text1"/>
          <w:sz w:val="22"/>
          <w:szCs w:val="22"/>
        </w:rPr>
        <w:t xml:space="preserve">条　</w:t>
      </w:r>
      <w:r w:rsidRPr="00C20127">
        <w:rPr>
          <w:rFonts w:ascii="ＭＳ ゴシック" w:eastAsia="ＭＳ Ｐ明朝" w:hAnsi="Times New Roman" w:cs="ＭＳ Ｐ明朝" w:hint="eastAsia"/>
          <w:color w:val="000000" w:themeColor="text1"/>
          <w:sz w:val="22"/>
          <w:szCs w:val="22"/>
        </w:rPr>
        <w:t>協定参加団体は、保全管理活動の活動報告についてとりまとめ、</w:t>
      </w:r>
      <w:r w:rsidR="00B836B9">
        <w:rPr>
          <w:rFonts w:ascii="ＭＳ ゴシック" w:eastAsia="ＭＳ Ｐ明朝" w:hAnsi="Times New Roman" w:cs="ＭＳ Ｐ明朝" w:hint="eastAsia"/>
          <w:color w:val="000000" w:themeColor="text1"/>
          <w:sz w:val="22"/>
          <w:szCs w:val="22"/>
        </w:rPr>
        <w:t>各団体における合意を得て、</w:t>
      </w:r>
      <w:r w:rsidRPr="00C20127">
        <w:rPr>
          <w:rFonts w:ascii="ＭＳ ゴシック" w:eastAsia="ＭＳ Ｐ明朝" w:hAnsi="Times New Roman" w:cs="ＭＳ Ｐ明朝" w:hint="eastAsia"/>
          <w:color w:val="000000" w:themeColor="text1"/>
          <w:sz w:val="22"/>
          <w:szCs w:val="22"/>
        </w:rPr>
        <w:t>毎年、委員会に報告を行うものとする。</w:t>
      </w:r>
    </w:p>
    <w:p w:rsidR="00A72D35" w:rsidRPr="00C20127" w:rsidRDefault="00A72D35">
      <w:pPr>
        <w:suppressAutoHyphens w:val="0"/>
        <w:kinsoku/>
        <w:wordWrap/>
        <w:overflowPunct/>
        <w:autoSpaceDE/>
        <w:autoSpaceDN/>
        <w:adjustRightInd/>
        <w:spacing w:line="306" w:lineRule="exact"/>
        <w:rPr>
          <w:rFonts w:ascii="ＭＳ ゴシック" w:hAnsi="Times New Roman" w:cs="Times New Roman"/>
          <w:color w:val="000000" w:themeColor="text1"/>
        </w:rPr>
      </w:pPr>
    </w:p>
    <w:p w:rsidR="00A72D35" w:rsidRPr="00C20127" w:rsidRDefault="00A72D35">
      <w:pPr>
        <w:suppressAutoHyphens w:val="0"/>
        <w:kinsoku/>
        <w:wordWrap/>
        <w:overflowPunct/>
        <w:autoSpaceDE/>
        <w:autoSpaceDN/>
        <w:adjustRightInd/>
        <w:spacing w:line="306" w:lineRule="exact"/>
        <w:ind w:left="430" w:hanging="430"/>
        <w:rPr>
          <w:rFonts w:ascii="ＭＳ ゴシック" w:hAnsi="Times New Roman" w:cs="Times New Roman"/>
          <w:color w:val="000000" w:themeColor="text1"/>
        </w:rPr>
      </w:pPr>
      <w:r w:rsidRPr="00C20127">
        <w:rPr>
          <w:rFonts w:hint="eastAsia"/>
          <w:color w:val="000000" w:themeColor="text1"/>
          <w:sz w:val="22"/>
          <w:szCs w:val="22"/>
        </w:rPr>
        <w:t>（活動報告の確認）</w:t>
      </w:r>
    </w:p>
    <w:p w:rsidR="00A72D35" w:rsidRPr="00C20127" w:rsidRDefault="00A72D35">
      <w:pPr>
        <w:suppressAutoHyphens w:val="0"/>
        <w:kinsoku/>
        <w:wordWrap/>
        <w:overflowPunct/>
        <w:autoSpaceDE/>
        <w:autoSpaceDN/>
        <w:adjustRightInd/>
        <w:spacing w:line="306" w:lineRule="exact"/>
        <w:ind w:left="430" w:hanging="430"/>
        <w:rPr>
          <w:rFonts w:ascii="ＭＳ ゴシック" w:hAnsi="Times New Roman" w:cs="Times New Roman"/>
          <w:color w:val="000000" w:themeColor="text1"/>
        </w:rPr>
      </w:pPr>
      <w:r w:rsidRPr="00C20127">
        <w:rPr>
          <w:rFonts w:hint="eastAsia"/>
          <w:color w:val="000000" w:themeColor="text1"/>
          <w:sz w:val="22"/>
          <w:szCs w:val="22"/>
        </w:rPr>
        <w:t>第</w:t>
      </w:r>
      <w:r w:rsidRPr="00C20127">
        <w:rPr>
          <w:rFonts w:ascii="ＭＳ ゴシック" w:hAnsi="ＭＳ ゴシック"/>
          <w:color w:val="000000" w:themeColor="text1"/>
          <w:sz w:val="22"/>
          <w:szCs w:val="22"/>
        </w:rPr>
        <w:t>15</w:t>
      </w:r>
      <w:r w:rsidRPr="00C20127">
        <w:rPr>
          <w:rFonts w:hint="eastAsia"/>
          <w:color w:val="000000" w:themeColor="text1"/>
          <w:sz w:val="22"/>
          <w:szCs w:val="22"/>
        </w:rPr>
        <w:t>条</w:t>
      </w:r>
      <w:r w:rsidRPr="00C20127">
        <w:rPr>
          <w:rFonts w:ascii="ＭＳ ゴシック" w:eastAsia="ＭＳ Ｐ明朝" w:hAnsi="Times New Roman" w:cs="ＭＳ Ｐ明朝" w:hint="eastAsia"/>
          <w:color w:val="000000" w:themeColor="text1"/>
          <w:sz w:val="22"/>
          <w:szCs w:val="22"/>
        </w:rPr>
        <w:t xml:space="preserve">　協定参加団体における</w:t>
      </w:r>
      <w:r w:rsidR="00FA47B2">
        <w:rPr>
          <w:rFonts w:ascii="ＭＳ ゴシック" w:eastAsia="ＭＳ Ｐ明朝" w:hAnsi="Times New Roman" w:cs="ＭＳ Ｐ明朝" w:hint="eastAsia"/>
          <w:color w:val="000000" w:themeColor="text1"/>
          <w:sz w:val="22"/>
          <w:szCs w:val="22"/>
        </w:rPr>
        <w:t>多面的機能</w:t>
      </w:r>
      <w:r w:rsidRPr="00C20127">
        <w:rPr>
          <w:rFonts w:ascii="ＭＳ ゴシック" w:eastAsia="ＭＳ Ｐ明朝" w:hAnsi="Times New Roman" w:cs="ＭＳ Ｐ明朝" w:hint="eastAsia"/>
          <w:color w:val="000000" w:themeColor="text1"/>
          <w:sz w:val="22"/>
          <w:szCs w:val="22"/>
        </w:rPr>
        <w:t>支払交付金に係る活動報告については、毎年、委員会が確認を行うものとする。</w:t>
      </w:r>
    </w:p>
    <w:p w:rsidR="00A72D35" w:rsidRPr="00C20127" w:rsidRDefault="00A72D35">
      <w:pPr>
        <w:suppressAutoHyphens w:val="0"/>
        <w:kinsoku/>
        <w:wordWrap/>
        <w:overflowPunct/>
        <w:autoSpaceDE/>
        <w:autoSpaceDN/>
        <w:adjustRightInd/>
        <w:spacing w:line="306" w:lineRule="exact"/>
        <w:ind w:left="430" w:hanging="430"/>
        <w:rPr>
          <w:rFonts w:ascii="ＭＳ ゴシック" w:hAnsi="Times New Roman" w:cs="Times New Roman"/>
          <w:color w:val="000000" w:themeColor="text1"/>
        </w:rPr>
      </w:pPr>
      <w:r w:rsidRPr="00C20127">
        <w:rPr>
          <w:rFonts w:ascii="ＭＳ ゴシック" w:eastAsia="ＭＳ Ｐ明朝" w:hAnsi="Times New Roman" w:cs="ＭＳ Ｐ明朝" w:hint="eastAsia"/>
          <w:color w:val="000000" w:themeColor="text1"/>
          <w:sz w:val="22"/>
          <w:szCs w:val="22"/>
        </w:rPr>
        <w:t>２　委員会は、協定参加団体における活動報告の確認結果について、当該団体に通知するものとする。</w:t>
      </w:r>
    </w:p>
    <w:p w:rsidR="00A72D35" w:rsidRPr="00C20127" w:rsidRDefault="00A72D35">
      <w:pPr>
        <w:suppressAutoHyphens w:val="0"/>
        <w:kinsoku/>
        <w:wordWrap/>
        <w:overflowPunct/>
        <w:autoSpaceDE/>
        <w:autoSpaceDN/>
        <w:adjustRightInd/>
        <w:spacing w:line="306" w:lineRule="exact"/>
        <w:ind w:left="430" w:hanging="430"/>
        <w:rPr>
          <w:rFonts w:ascii="ＭＳ ゴシック" w:hAnsi="Times New Roman" w:cs="Times New Roman"/>
          <w:color w:val="000000" w:themeColor="text1"/>
        </w:rPr>
      </w:pPr>
      <w:r w:rsidRPr="00C20127">
        <w:rPr>
          <w:rFonts w:ascii="ＭＳ ゴシック" w:eastAsia="ＭＳ Ｐ明朝" w:hAnsi="Times New Roman" w:cs="ＭＳ Ｐ明朝" w:hint="eastAsia"/>
          <w:color w:val="000000" w:themeColor="text1"/>
          <w:sz w:val="22"/>
          <w:szCs w:val="22"/>
        </w:rPr>
        <w:t>３　委員会は、協定参加団体における</w:t>
      </w:r>
      <w:r w:rsidR="00FA47B2">
        <w:rPr>
          <w:rFonts w:ascii="ＭＳ ゴシック" w:eastAsia="ＭＳ Ｐ明朝" w:hAnsi="Times New Roman" w:cs="ＭＳ Ｐ明朝" w:hint="eastAsia"/>
          <w:color w:val="000000" w:themeColor="text1"/>
          <w:sz w:val="22"/>
          <w:szCs w:val="22"/>
        </w:rPr>
        <w:t>多面的機能</w:t>
      </w:r>
      <w:r w:rsidRPr="00C20127">
        <w:rPr>
          <w:rFonts w:ascii="ＭＳ ゴシック" w:eastAsia="ＭＳ Ｐ明朝" w:hAnsi="Times New Roman" w:cs="ＭＳ Ｐ明朝" w:hint="eastAsia"/>
          <w:color w:val="000000" w:themeColor="text1"/>
          <w:sz w:val="22"/>
          <w:szCs w:val="22"/>
        </w:rPr>
        <w:t>支払交付金に係る活動報告の確認結果を踏まえて実施状況報告書等の関係書類を作成し、○○町長に報告を行うものとする。</w:t>
      </w:r>
    </w:p>
    <w:p w:rsidR="00A72D35" w:rsidRPr="00C20127" w:rsidRDefault="00A72D35">
      <w:pPr>
        <w:suppressAutoHyphens w:val="0"/>
        <w:kinsoku/>
        <w:wordWrap/>
        <w:overflowPunct/>
        <w:autoSpaceDE/>
        <w:autoSpaceDN/>
        <w:adjustRightInd/>
        <w:spacing w:line="306" w:lineRule="exact"/>
        <w:ind w:left="226" w:hanging="226"/>
        <w:rPr>
          <w:rFonts w:ascii="ＭＳ ゴシック" w:hAnsi="Times New Roman" w:cs="Times New Roman"/>
          <w:color w:val="000000" w:themeColor="text1"/>
        </w:rPr>
      </w:pPr>
    </w:p>
    <w:p w:rsidR="00A72D35" w:rsidRPr="00C20127" w:rsidRDefault="00A72D35">
      <w:pPr>
        <w:suppressAutoHyphens w:val="0"/>
        <w:kinsoku/>
        <w:wordWrap/>
        <w:overflowPunct/>
        <w:autoSpaceDE/>
        <w:autoSpaceDN/>
        <w:adjustRightInd/>
        <w:spacing w:line="306" w:lineRule="exact"/>
        <w:rPr>
          <w:rFonts w:ascii="ＭＳ ゴシック" w:hAnsi="Times New Roman" w:cs="Times New Roman"/>
          <w:color w:val="000000" w:themeColor="text1"/>
        </w:rPr>
      </w:pPr>
      <w:r w:rsidRPr="00C20127">
        <w:rPr>
          <w:rFonts w:hint="eastAsia"/>
          <w:color w:val="000000" w:themeColor="text1"/>
          <w:sz w:val="22"/>
          <w:szCs w:val="22"/>
        </w:rPr>
        <w:t>第４章　事務、会計及び監査</w:t>
      </w:r>
    </w:p>
    <w:p w:rsidR="00A72D35" w:rsidRPr="00C20127" w:rsidRDefault="00A72D35">
      <w:pPr>
        <w:suppressAutoHyphens w:val="0"/>
        <w:kinsoku/>
        <w:wordWrap/>
        <w:overflowPunct/>
        <w:autoSpaceDE/>
        <w:autoSpaceDN/>
        <w:adjustRightInd/>
        <w:spacing w:line="306" w:lineRule="exact"/>
        <w:rPr>
          <w:rFonts w:ascii="ＭＳ ゴシック" w:hAnsi="Times New Roman" w:cs="Times New Roman"/>
          <w:color w:val="000000" w:themeColor="text1"/>
        </w:rPr>
      </w:pPr>
    </w:p>
    <w:p w:rsidR="00A72D35" w:rsidRPr="00C20127" w:rsidRDefault="00A72D35">
      <w:pPr>
        <w:suppressAutoHyphens w:val="0"/>
        <w:kinsoku/>
        <w:wordWrap/>
        <w:overflowPunct/>
        <w:autoSpaceDE/>
        <w:autoSpaceDN/>
        <w:adjustRightInd/>
        <w:spacing w:line="306" w:lineRule="exact"/>
        <w:ind w:left="290" w:hanging="290"/>
        <w:rPr>
          <w:rFonts w:ascii="ＭＳ ゴシック" w:hAnsi="Times New Roman" w:cs="Times New Roman"/>
          <w:color w:val="000000" w:themeColor="text1"/>
        </w:rPr>
      </w:pPr>
      <w:r w:rsidRPr="00C20127">
        <w:rPr>
          <w:rFonts w:hint="eastAsia"/>
          <w:color w:val="000000" w:themeColor="text1"/>
          <w:sz w:val="22"/>
          <w:szCs w:val="22"/>
        </w:rPr>
        <w:t>（書類及び帳簿の備付け）</w:t>
      </w:r>
    </w:p>
    <w:p w:rsidR="00A72D35" w:rsidRPr="00C20127" w:rsidRDefault="00A72D35">
      <w:pPr>
        <w:suppressAutoHyphens w:val="0"/>
        <w:kinsoku/>
        <w:wordWrap/>
        <w:overflowPunct/>
        <w:autoSpaceDE/>
        <w:autoSpaceDN/>
        <w:adjustRightInd/>
        <w:spacing w:line="306" w:lineRule="exact"/>
        <w:ind w:left="290" w:hanging="290"/>
        <w:rPr>
          <w:rFonts w:ascii="ＭＳ ゴシック" w:hAnsi="Times New Roman" w:cs="Times New Roman"/>
          <w:color w:val="000000" w:themeColor="text1"/>
        </w:rPr>
      </w:pPr>
      <w:r w:rsidRPr="00C20127">
        <w:rPr>
          <w:rFonts w:hint="eastAsia"/>
          <w:color w:val="000000" w:themeColor="text1"/>
          <w:sz w:val="22"/>
          <w:szCs w:val="22"/>
        </w:rPr>
        <w:t>第</w:t>
      </w:r>
      <w:r w:rsidRPr="00C20127">
        <w:rPr>
          <w:rFonts w:ascii="ＭＳ ゴシック" w:hAnsi="ＭＳ ゴシック"/>
          <w:color w:val="000000" w:themeColor="text1"/>
          <w:sz w:val="22"/>
          <w:szCs w:val="22"/>
        </w:rPr>
        <w:t>16</w:t>
      </w:r>
      <w:r w:rsidRPr="00C20127">
        <w:rPr>
          <w:rFonts w:hint="eastAsia"/>
          <w:color w:val="000000" w:themeColor="text1"/>
          <w:sz w:val="22"/>
          <w:szCs w:val="22"/>
        </w:rPr>
        <w:t>条</w:t>
      </w:r>
      <w:r w:rsidRPr="00C20127">
        <w:rPr>
          <w:rFonts w:ascii="ＭＳ ゴシック" w:eastAsia="ＭＳ 明朝" w:hAnsi="Times New Roman" w:cs="ＭＳ 明朝" w:hint="eastAsia"/>
          <w:color w:val="000000" w:themeColor="text1"/>
          <w:sz w:val="22"/>
          <w:szCs w:val="22"/>
        </w:rPr>
        <w:t xml:space="preserve">　</w:t>
      </w:r>
      <w:r w:rsidRPr="00C20127">
        <w:rPr>
          <w:rFonts w:ascii="ＭＳ ゴシック" w:eastAsia="ＭＳ Ｐ明朝" w:hAnsi="Times New Roman" w:cs="ＭＳ Ｐ明朝" w:hint="eastAsia"/>
          <w:color w:val="000000" w:themeColor="text1"/>
          <w:sz w:val="22"/>
          <w:szCs w:val="22"/>
        </w:rPr>
        <w:t>本委員会は、第３条の事務所に、次の各号に掲げる書類及び帳簿を備え付けておかなければならない。</w:t>
      </w:r>
    </w:p>
    <w:p w:rsidR="00A72D35" w:rsidRPr="00C20127" w:rsidRDefault="00A72D35">
      <w:pPr>
        <w:suppressAutoHyphens w:val="0"/>
        <w:kinsoku/>
        <w:wordWrap/>
        <w:overflowPunct/>
        <w:autoSpaceDE/>
        <w:autoSpaceDN/>
        <w:adjustRightInd/>
        <w:spacing w:line="306" w:lineRule="exact"/>
        <w:ind w:left="290" w:hanging="70"/>
        <w:rPr>
          <w:rFonts w:ascii="ＭＳ ゴシック" w:hAnsi="Times New Roman" w:cs="Times New Roman"/>
          <w:color w:val="000000" w:themeColor="text1"/>
        </w:rPr>
      </w:pPr>
      <w:r w:rsidRPr="00C20127">
        <w:rPr>
          <w:rFonts w:ascii="ＭＳ ゴシック" w:eastAsia="ＭＳ Ｐ明朝" w:hAnsi="Times New Roman" w:cs="ＭＳ Ｐ明朝" w:hint="eastAsia"/>
          <w:color w:val="000000" w:themeColor="text1"/>
          <w:sz w:val="22"/>
          <w:szCs w:val="22"/>
        </w:rPr>
        <w:t>一　○○○○広域協定</w:t>
      </w:r>
    </w:p>
    <w:p w:rsidR="00A72D35" w:rsidRPr="00C20127" w:rsidRDefault="00A72D35">
      <w:pPr>
        <w:suppressAutoHyphens w:val="0"/>
        <w:kinsoku/>
        <w:wordWrap/>
        <w:overflowPunct/>
        <w:autoSpaceDE/>
        <w:autoSpaceDN/>
        <w:adjustRightInd/>
        <w:spacing w:line="306" w:lineRule="exact"/>
        <w:ind w:left="290" w:hanging="70"/>
        <w:rPr>
          <w:rFonts w:ascii="ＭＳ ゴシック" w:hAnsi="Times New Roman" w:cs="Times New Roman"/>
          <w:color w:val="000000" w:themeColor="text1"/>
        </w:rPr>
      </w:pPr>
      <w:r w:rsidRPr="00C20127">
        <w:rPr>
          <w:rFonts w:ascii="ＭＳ ゴシック" w:eastAsia="ＭＳ Ｐ明朝" w:hAnsi="Times New Roman" w:cs="ＭＳ Ｐ明朝" w:hint="eastAsia"/>
          <w:color w:val="000000" w:themeColor="text1"/>
          <w:sz w:val="22"/>
          <w:szCs w:val="22"/>
        </w:rPr>
        <w:t>二　委員会規則</w:t>
      </w:r>
    </w:p>
    <w:p w:rsidR="00A72D35" w:rsidRPr="00C20127" w:rsidRDefault="00A72D35">
      <w:pPr>
        <w:suppressAutoHyphens w:val="0"/>
        <w:kinsoku/>
        <w:wordWrap/>
        <w:overflowPunct/>
        <w:autoSpaceDE/>
        <w:autoSpaceDN/>
        <w:adjustRightInd/>
        <w:spacing w:line="306" w:lineRule="exact"/>
        <w:ind w:left="290" w:hanging="70"/>
        <w:rPr>
          <w:rFonts w:ascii="ＭＳ ゴシック" w:hAnsi="Times New Roman" w:cs="Times New Roman"/>
          <w:color w:val="000000" w:themeColor="text1"/>
        </w:rPr>
      </w:pPr>
      <w:r w:rsidRPr="00C20127">
        <w:rPr>
          <w:rFonts w:ascii="ＭＳ ゴシック" w:eastAsia="ＭＳ Ｐ明朝" w:hAnsi="Times New Roman" w:cs="ＭＳ Ｐ明朝" w:hint="eastAsia"/>
          <w:color w:val="000000" w:themeColor="text1"/>
          <w:sz w:val="22"/>
          <w:szCs w:val="22"/>
        </w:rPr>
        <w:t>三　委員の氏名及び住所を記載した書面</w:t>
      </w:r>
    </w:p>
    <w:p w:rsidR="00A72D35" w:rsidRPr="00C20127" w:rsidRDefault="00A72D35">
      <w:pPr>
        <w:suppressAutoHyphens w:val="0"/>
        <w:kinsoku/>
        <w:wordWrap/>
        <w:overflowPunct/>
        <w:autoSpaceDE/>
        <w:autoSpaceDN/>
        <w:adjustRightInd/>
        <w:spacing w:line="306" w:lineRule="exact"/>
        <w:ind w:left="290" w:hanging="70"/>
        <w:rPr>
          <w:rFonts w:ascii="ＭＳ ゴシック" w:hAnsi="Times New Roman" w:cs="Times New Roman"/>
          <w:color w:val="000000" w:themeColor="text1"/>
        </w:rPr>
      </w:pPr>
      <w:r w:rsidRPr="00C20127">
        <w:rPr>
          <w:rFonts w:ascii="ＭＳ ゴシック" w:eastAsia="ＭＳ Ｐ明朝" w:hAnsi="Times New Roman" w:cs="ＭＳ Ｐ明朝" w:hint="eastAsia"/>
          <w:color w:val="000000" w:themeColor="text1"/>
          <w:sz w:val="22"/>
          <w:szCs w:val="22"/>
        </w:rPr>
        <w:t>四　収入及び支出に関する証拠書類、帳簿及び財産管理台帳</w:t>
      </w:r>
    </w:p>
    <w:p w:rsidR="00A72D35" w:rsidRPr="00C20127" w:rsidRDefault="00A72D35">
      <w:pPr>
        <w:suppressAutoHyphens w:val="0"/>
        <w:kinsoku/>
        <w:wordWrap/>
        <w:overflowPunct/>
        <w:autoSpaceDE/>
        <w:autoSpaceDN/>
        <w:adjustRightInd/>
        <w:spacing w:line="306" w:lineRule="exact"/>
        <w:ind w:left="290" w:hanging="70"/>
        <w:rPr>
          <w:rFonts w:ascii="ＭＳ ゴシック" w:hAnsi="Times New Roman" w:cs="Times New Roman"/>
          <w:color w:val="000000" w:themeColor="text1"/>
        </w:rPr>
      </w:pPr>
      <w:r w:rsidRPr="00C20127">
        <w:rPr>
          <w:rFonts w:ascii="ＭＳ ゴシック" w:eastAsia="ＭＳ Ｐ明朝" w:hAnsi="Times New Roman" w:cs="ＭＳ Ｐ明朝" w:hint="eastAsia"/>
          <w:color w:val="000000" w:themeColor="text1"/>
          <w:sz w:val="22"/>
          <w:szCs w:val="22"/>
        </w:rPr>
        <w:t>五　その他会長が必要と認めた書類</w:t>
      </w:r>
    </w:p>
    <w:p w:rsidR="009E1199" w:rsidRPr="00C20127" w:rsidRDefault="009E1199" w:rsidP="009E1199">
      <w:pPr>
        <w:suppressAutoHyphens w:val="0"/>
        <w:kinsoku/>
        <w:wordWrap/>
        <w:overflowPunct/>
        <w:autoSpaceDE/>
        <w:autoSpaceDN/>
        <w:adjustRightInd/>
        <w:spacing w:line="306" w:lineRule="exact"/>
        <w:rPr>
          <w:rFonts w:ascii="ＭＳ ゴシック" w:hAnsi="Times New Roman" w:cs="Times New Roman"/>
          <w:color w:val="000000" w:themeColor="text1"/>
        </w:rPr>
      </w:pPr>
    </w:p>
    <w:p w:rsidR="00A72D35" w:rsidRPr="00C20127" w:rsidRDefault="00A72D35">
      <w:pPr>
        <w:suppressAutoHyphens w:val="0"/>
        <w:kinsoku/>
        <w:wordWrap/>
        <w:overflowPunct/>
        <w:autoSpaceDE/>
        <w:autoSpaceDN/>
        <w:adjustRightInd/>
        <w:spacing w:line="306" w:lineRule="exact"/>
        <w:ind w:left="290" w:hanging="290"/>
        <w:rPr>
          <w:rFonts w:ascii="ＭＳ ゴシック" w:hAnsi="Times New Roman" w:cs="Times New Roman"/>
          <w:color w:val="000000" w:themeColor="text1"/>
        </w:rPr>
      </w:pPr>
      <w:r w:rsidRPr="00C20127">
        <w:rPr>
          <w:rFonts w:hint="eastAsia"/>
          <w:color w:val="000000" w:themeColor="text1"/>
          <w:sz w:val="22"/>
          <w:szCs w:val="22"/>
        </w:rPr>
        <w:t>（書類の保存）</w:t>
      </w:r>
    </w:p>
    <w:p w:rsidR="00A72D35" w:rsidRPr="00C20127" w:rsidRDefault="00A72D35">
      <w:pPr>
        <w:suppressAutoHyphens w:val="0"/>
        <w:kinsoku/>
        <w:wordWrap/>
        <w:overflowPunct/>
        <w:autoSpaceDE/>
        <w:autoSpaceDN/>
        <w:adjustRightInd/>
        <w:spacing w:line="306" w:lineRule="exact"/>
        <w:ind w:left="290" w:hanging="290"/>
        <w:rPr>
          <w:rFonts w:ascii="ＭＳ ゴシック" w:hAnsi="Times New Roman" w:cs="Times New Roman"/>
          <w:color w:val="000000" w:themeColor="text1"/>
        </w:rPr>
      </w:pPr>
      <w:r w:rsidRPr="00C20127">
        <w:rPr>
          <w:rFonts w:hint="eastAsia"/>
          <w:color w:val="000000" w:themeColor="text1"/>
          <w:sz w:val="22"/>
          <w:szCs w:val="22"/>
        </w:rPr>
        <w:t>第</w:t>
      </w:r>
      <w:r w:rsidRPr="00C20127">
        <w:rPr>
          <w:rFonts w:ascii="ＭＳ ゴシック" w:hAnsi="ＭＳ ゴシック"/>
          <w:color w:val="000000" w:themeColor="text1"/>
          <w:sz w:val="22"/>
          <w:szCs w:val="22"/>
        </w:rPr>
        <w:t>17</w:t>
      </w:r>
      <w:r w:rsidRPr="00C20127">
        <w:rPr>
          <w:rFonts w:hint="eastAsia"/>
          <w:color w:val="000000" w:themeColor="text1"/>
          <w:sz w:val="22"/>
          <w:szCs w:val="22"/>
        </w:rPr>
        <w:t>条</w:t>
      </w:r>
      <w:r w:rsidRPr="00C20127">
        <w:rPr>
          <w:rFonts w:ascii="ＭＳ ゴシック" w:eastAsia="ＭＳ 明朝" w:hAnsi="Times New Roman" w:cs="ＭＳ 明朝" w:hint="eastAsia"/>
          <w:color w:val="000000" w:themeColor="text1"/>
          <w:sz w:val="22"/>
          <w:szCs w:val="22"/>
        </w:rPr>
        <w:t xml:space="preserve">　</w:t>
      </w:r>
      <w:r w:rsidRPr="00C20127">
        <w:rPr>
          <w:rFonts w:ascii="ＭＳ ゴシック" w:eastAsia="ＭＳ Ｐ明朝" w:hAnsi="Times New Roman" w:cs="ＭＳ Ｐ明朝" w:hint="eastAsia"/>
          <w:color w:val="000000" w:themeColor="text1"/>
          <w:sz w:val="22"/>
          <w:szCs w:val="22"/>
        </w:rPr>
        <w:t>本委員会は、前条各号に掲げる書類を事業終了年度の翌年度から５年間保存することとする。</w:t>
      </w:r>
    </w:p>
    <w:p w:rsidR="009E1199" w:rsidRPr="00C20127" w:rsidRDefault="009E1199" w:rsidP="009E1199">
      <w:pPr>
        <w:suppressAutoHyphens w:val="0"/>
        <w:kinsoku/>
        <w:wordWrap/>
        <w:overflowPunct/>
        <w:autoSpaceDE/>
        <w:autoSpaceDN/>
        <w:adjustRightInd/>
        <w:spacing w:line="306" w:lineRule="exact"/>
        <w:rPr>
          <w:rFonts w:ascii="ＭＳ ゴシック" w:hAnsi="Times New Roman" w:cs="Times New Roman"/>
          <w:color w:val="000000" w:themeColor="text1"/>
        </w:rPr>
      </w:pPr>
    </w:p>
    <w:p w:rsidR="00A72D35" w:rsidRPr="00C20127" w:rsidRDefault="00A72D35">
      <w:pPr>
        <w:suppressAutoHyphens w:val="0"/>
        <w:kinsoku/>
        <w:wordWrap/>
        <w:overflowPunct/>
        <w:autoSpaceDE/>
        <w:autoSpaceDN/>
        <w:adjustRightInd/>
        <w:spacing w:line="306" w:lineRule="exact"/>
        <w:ind w:left="290" w:hanging="290"/>
        <w:rPr>
          <w:rFonts w:ascii="ＭＳ ゴシック" w:hAnsi="Times New Roman" w:cs="Times New Roman"/>
          <w:color w:val="000000" w:themeColor="text1"/>
        </w:rPr>
      </w:pPr>
      <w:r w:rsidRPr="00C20127">
        <w:rPr>
          <w:rFonts w:hint="eastAsia"/>
          <w:color w:val="000000" w:themeColor="text1"/>
          <w:sz w:val="22"/>
          <w:szCs w:val="22"/>
        </w:rPr>
        <w:t>（事業及び会計年度）</w:t>
      </w:r>
    </w:p>
    <w:p w:rsidR="00A72D35" w:rsidRPr="00C20127" w:rsidRDefault="00A72D35">
      <w:pPr>
        <w:suppressAutoHyphens w:val="0"/>
        <w:kinsoku/>
        <w:wordWrap/>
        <w:overflowPunct/>
        <w:autoSpaceDE/>
        <w:autoSpaceDN/>
        <w:adjustRightInd/>
        <w:spacing w:line="306" w:lineRule="exact"/>
        <w:ind w:left="290" w:hanging="290"/>
        <w:rPr>
          <w:rFonts w:ascii="ＭＳ ゴシック" w:hAnsi="Times New Roman" w:cs="Times New Roman"/>
          <w:color w:val="000000" w:themeColor="text1"/>
        </w:rPr>
      </w:pPr>
      <w:r w:rsidRPr="00C20127">
        <w:rPr>
          <w:rFonts w:hint="eastAsia"/>
          <w:color w:val="000000" w:themeColor="text1"/>
          <w:sz w:val="22"/>
          <w:szCs w:val="22"/>
        </w:rPr>
        <w:t>第</w:t>
      </w:r>
      <w:r w:rsidRPr="00C20127">
        <w:rPr>
          <w:rFonts w:ascii="ＭＳ ゴシック" w:hAnsi="ＭＳ ゴシック"/>
          <w:color w:val="000000" w:themeColor="text1"/>
          <w:sz w:val="22"/>
          <w:szCs w:val="22"/>
        </w:rPr>
        <w:t>18</w:t>
      </w:r>
      <w:r w:rsidRPr="00C20127">
        <w:rPr>
          <w:rFonts w:hint="eastAsia"/>
          <w:color w:val="000000" w:themeColor="text1"/>
          <w:sz w:val="22"/>
          <w:szCs w:val="22"/>
        </w:rPr>
        <w:t>条</w:t>
      </w:r>
      <w:r w:rsidRPr="00C20127">
        <w:rPr>
          <w:rFonts w:ascii="ＭＳ ゴシック" w:eastAsia="ＭＳ 明朝" w:hAnsi="Times New Roman" w:cs="ＭＳ 明朝" w:hint="eastAsia"/>
          <w:color w:val="000000" w:themeColor="text1"/>
          <w:sz w:val="22"/>
          <w:szCs w:val="22"/>
        </w:rPr>
        <w:t xml:space="preserve">　</w:t>
      </w:r>
      <w:r w:rsidRPr="00C20127">
        <w:rPr>
          <w:rFonts w:ascii="ＭＳ ゴシック" w:eastAsia="ＭＳ Ｐ明朝" w:hAnsi="Times New Roman" w:cs="ＭＳ Ｐ明朝" w:hint="eastAsia"/>
          <w:color w:val="000000" w:themeColor="text1"/>
          <w:sz w:val="22"/>
          <w:szCs w:val="22"/>
        </w:rPr>
        <w:t>本委員会の事業及び会計年度は、毎年４月１日に始まり、翌年３月</w:t>
      </w:r>
      <w:r w:rsidRPr="00C20127">
        <w:rPr>
          <w:rFonts w:ascii="ＭＳ Ｐ明朝" w:hAnsi="ＭＳ Ｐ明朝" w:cs="ＭＳ Ｐ明朝"/>
          <w:color w:val="000000" w:themeColor="text1"/>
          <w:sz w:val="22"/>
          <w:szCs w:val="22"/>
        </w:rPr>
        <w:t>31</w:t>
      </w:r>
      <w:r w:rsidRPr="00C20127">
        <w:rPr>
          <w:rFonts w:ascii="ＭＳ ゴシック" w:eastAsia="ＭＳ Ｐ明朝" w:hAnsi="Times New Roman" w:cs="ＭＳ Ｐ明朝" w:hint="eastAsia"/>
          <w:color w:val="000000" w:themeColor="text1"/>
          <w:sz w:val="22"/>
          <w:szCs w:val="22"/>
        </w:rPr>
        <w:t>日に終わる｡</w:t>
      </w:r>
    </w:p>
    <w:p w:rsidR="00A72D35" w:rsidRPr="00C20127" w:rsidRDefault="00A72D35">
      <w:pPr>
        <w:suppressAutoHyphens w:val="0"/>
        <w:kinsoku/>
        <w:wordWrap/>
        <w:overflowPunct/>
        <w:autoSpaceDE/>
        <w:autoSpaceDN/>
        <w:adjustRightInd/>
        <w:spacing w:line="306" w:lineRule="exact"/>
        <w:ind w:left="290" w:hanging="290"/>
        <w:rPr>
          <w:rFonts w:ascii="ＭＳ ゴシック" w:hAnsi="Times New Roman" w:cs="Times New Roman"/>
          <w:color w:val="000000" w:themeColor="text1"/>
        </w:rPr>
      </w:pPr>
    </w:p>
    <w:p w:rsidR="00A72D35" w:rsidRPr="00C20127" w:rsidRDefault="00A72D35">
      <w:pPr>
        <w:suppressAutoHyphens w:val="0"/>
        <w:kinsoku/>
        <w:wordWrap/>
        <w:overflowPunct/>
        <w:autoSpaceDE/>
        <w:autoSpaceDN/>
        <w:adjustRightInd/>
        <w:spacing w:line="306" w:lineRule="exact"/>
        <w:ind w:left="290" w:hanging="290"/>
        <w:rPr>
          <w:rFonts w:ascii="ＭＳ ゴシック" w:hAnsi="Times New Roman" w:cs="Times New Roman"/>
          <w:color w:val="000000" w:themeColor="text1"/>
        </w:rPr>
      </w:pPr>
      <w:r w:rsidRPr="00C20127">
        <w:rPr>
          <w:rFonts w:hint="eastAsia"/>
          <w:color w:val="000000" w:themeColor="text1"/>
          <w:sz w:val="22"/>
          <w:szCs w:val="22"/>
        </w:rPr>
        <w:t>（資金）</w:t>
      </w:r>
    </w:p>
    <w:p w:rsidR="00A72D35" w:rsidRPr="00C20127" w:rsidRDefault="00A72D35">
      <w:pPr>
        <w:suppressAutoHyphens w:val="0"/>
        <w:kinsoku/>
        <w:wordWrap/>
        <w:overflowPunct/>
        <w:autoSpaceDE/>
        <w:autoSpaceDN/>
        <w:adjustRightInd/>
        <w:spacing w:line="306" w:lineRule="exact"/>
        <w:ind w:left="290" w:hanging="290"/>
        <w:rPr>
          <w:rFonts w:ascii="ＭＳ ゴシック" w:hAnsi="Times New Roman" w:cs="Times New Roman"/>
          <w:color w:val="000000" w:themeColor="text1"/>
        </w:rPr>
      </w:pPr>
      <w:r w:rsidRPr="00C20127">
        <w:rPr>
          <w:rFonts w:hint="eastAsia"/>
          <w:color w:val="000000" w:themeColor="text1"/>
          <w:sz w:val="22"/>
          <w:szCs w:val="22"/>
        </w:rPr>
        <w:t>第</w:t>
      </w:r>
      <w:r w:rsidRPr="00C20127">
        <w:rPr>
          <w:rFonts w:ascii="ＭＳ ゴシック" w:hAnsi="ＭＳ ゴシック"/>
          <w:color w:val="000000" w:themeColor="text1"/>
          <w:sz w:val="22"/>
          <w:szCs w:val="22"/>
        </w:rPr>
        <w:t>19</w:t>
      </w:r>
      <w:r w:rsidRPr="00C20127">
        <w:rPr>
          <w:rFonts w:hint="eastAsia"/>
          <w:color w:val="000000" w:themeColor="text1"/>
          <w:sz w:val="22"/>
          <w:szCs w:val="22"/>
        </w:rPr>
        <w:t>条</w:t>
      </w:r>
      <w:r w:rsidRPr="00C20127">
        <w:rPr>
          <w:rFonts w:ascii="ＭＳ ゴシック" w:eastAsia="ＭＳ 明朝" w:hAnsi="Times New Roman" w:cs="ＭＳ 明朝" w:hint="eastAsia"/>
          <w:color w:val="000000" w:themeColor="text1"/>
          <w:sz w:val="22"/>
          <w:szCs w:val="22"/>
        </w:rPr>
        <w:t xml:space="preserve">　</w:t>
      </w:r>
      <w:r w:rsidRPr="00C20127">
        <w:rPr>
          <w:rFonts w:ascii="ＭＳ ゴシック" w:eastAsia="ＭＳ Ｐ明朝" w:hAnsi="Times New Roman" w:cs="ＭＳ Ｐ明朝" w:hint="eastAsia"/>
          <w:color w:val="000000" w:themeColor="text1"/>
          <w:sz w:val="22"/>
          <w:szCs w:val="22"/>
        </w:rPr>
        <w:t>本委員会の資金は、次の各号に掲げるものとし、その会計に当たってはそれぞれ区分して経理する。</w:t>
      </w:r>
    </w:p>
    <w:p w:rsidR="00A72D35" w:rsidRPr="00C20127" w:rsidRDefault="00A72D35">
      <w:pPr>
        <w:tabs>
          <w:tab w:val="left" w:pos="420"/>
        </w:tabs>
        <w:suppressAutoHyphens w:val="0"/>
        <w:kinsoku/>
        <w:wordWrap/>
        <w:overflowPunct/>
        <w:autoSpaceDE/>
        <w:autoSpaceDN/>
        <w:adjustRightInd/>
        <w:spacing w:line="306" w:lineRule="exact"/>
        <w:ind w:left="420" w:hanging="210"/>
        <w:rPr>
          <w:rFonts w:ascii="ＭＳ ゴシック" w:hAnsi="Times New Roman" w:cs="Times New Roman"/>
          <w:color w:val="000000" w:themeColor="text1"/>
        </w:rPr>
      </w:pPr>
      <w:r w:rsidRPr="00C20127">
        <w:rPr>
          <w:rFonts w:ascii="ＭＳ ゴシック" w:eastAsia="ＭＳ Ｐ明朝" w:hAnsi="Times New Roman" w:cs="ＭＳ Ｐ明朝" w:hint="eastAsia"/>
          <w:color w:val="000000" w:themeColor="text1"/>
          <w:sz w:val="22"/>
          <w:szCs w:val="22"/>
        </w:rPr>
        <w:lastRenderedPageBreak/>
        <w:t>一</w:t>
      </w:r>
      <w:r w:rsidRPr="00C20127">
        <w:rPr>
          <w:rFonts w:ascii="ＭＳ Ｐ明朝" w:hAnsi="ＭＳ Ｐ明朝" w:cs="ＭＳ Ｐ明朝"/>
          <w:color w:val="000000" w:themeColor="text1"/>
          <w:sz w:val="22"/>
          <w:szCs w:val="22"/>
        </w:rPr>
        <w:t xml:space="preserve"> </w:t>
      </w:r>
      <w:r w:rsidRPr="00C20127">
        <w:rPr>
          <w:rFonts w:ascii="ＭＳ ゴシック" w:eastAsia="ＭＳ Ｐ明朝" w:hAnsi="Times New Roman" w:cs="ＭＳ Ｐ明朝" w:hint="eastAsia"/>
          <w:color w:val="000000" w:themeColor="text1"/>
          <w:sz w:val="22"/>
          <w:szCs w:val="22"/>
        </w:rPr>
        <w:t>農地維持支払交付金及び資源向上支払交付金（施設の長寿命化のための活動を除く）</w:t>
      </w:r>
    </w:p>
    <w:p w:rsidR="00A72D35" w:rsidRPr="00C20127" w:rsidRDefault="00A72D35">
      <w:pPr>
        <w:suppressAutoHyphens w:val="0"/>
        <w:kinsoku/>
        <w:wordWrap/>
        <w:overflowPunct/>
        <w:autoSpaceDE/>
        <w:autoSpaceDN/>
        <w:adjustRightInd/>
        <w:spacing w:line="306" w:lineRule="exact"/>
        <w:ind w:left="290" w:hanging="70"/>
        <w:rPr>
          <w:rFonts w:ascii="ＭＳ ゴシック" w:hAnsi="Times New Roman" w:cs="Times New Roman"/>
          <w:color w:val="000000" w:themeColor="text1"/>
        </w:rPr>
      </w:pPr>
      <w:r w:rsidRPr="00C20127">
        <w:rPr>
          <w:rFonts w:ascii="ＭＳ ゴシック" w:eastAsia="ＭＳ Ｐ明朝" w:hAnsi="Times New Roman" w:cs="ＭＳ Ｐ明朝" w:hint="eastAsia"/>
          <w:color w:val="000000" w:themeColor="text1"/>
          <w:sz w:val="22"/>
          <w:szCs w:val="22"/>
        </w:rPr>
        <w:t>二</w:t>
      </w:r>
      <w:r w:rsidRPr="00C20127">
        <w:rPr>
          <w:rFonts w:ascii="ＭＳ Ｐ明朝" w:hAnsi="ＭＳ Ｐ明朝" w:cs="ＭＳ Ｐ明朝"/>
          <w:color w:val="000000" w:themeColor="text1"/>
          <w:sz w:val="22"/>
          <w:szCs w:val="22"/>
        </w:rPr>
        <w:t xml:space="preserve"> </w:t>
      </w:r>
      <w:r w:rsidRPr="00C20127">
        <w:rPr>
          <w:rFonts w:ascii="ＭＳ ゴシック" w:eastAsia="ＭＳ Ｐ明朝" w:hAnsi="Times New Roman" w:cs="ＭＳ Ｐ明朝" w:hint="eastAsia"/>
          <w:color w:val="000000" w:themeColor="text1"/>
          <w:sz w:val="22"/>
          <w:szCs w:val="22"/>
        </w:rPr>
        <w:t>資源向上支払交付金のうち、施設の長寿命化のための活動</w:t>
      </w:r>
    </w:p>
    <w:p w:rsidR="00A72D35" w:rsidRPr="00C20127" w:rsidRDefault="00A72D35">
      <w:pPr>
        <w:suppressAutoHyphens w:val="0"/>
        <w:kinsoku/>
        <w:wordWrap/>
        <w:overflowPunct/>
        <w:autoSpaceDE/>
        <w:autoSpaceDN/>
        <w:adjustRightInd/>
        <w:spacing w:line="306" w:lineRule="exact"/>
        <w:ind w:left="290" w:hanging="70"/>
        <w:rPr>
          <w:rFonts w:ascii="ＭＳ ゴシック" w:hAnsi="Times New Roman" w:cs="Times New Roman"/>
          <w:color w:val="000000" w:themeColor="text1"/>
        </w:rPr>
      </w:pPr>
      <w:r w:rsidRPr="00C20127">
        <w:rPr>
          <w:rFonts w:ascii="ＭＳ ゴシック" w:eastAsia="ＭＳ Ｐ明朝" w:hAnsi="Times New Roman" w:cs="ＭＳ Ｐ明朝" w:hint="eastAsia"/>
          <w:color w:val="000000" w:themeColor="text1"/>
          <w:sz w:val="22"/>
          <w:szCs w:val="22"/>
        </w:rPr>
        <w:t>三　その他の収入</w:t>
      </w:r>
    </w:p>
    <w:p w:rsidR="00477DB5" w:rsidRPr="00C20127" w:rsidRDefault="00477DB5" w:rsidP="00477DB5">
      <w:pPr>
        <w:suppressAutoHyphens w:val="0"/>
        <w:kinsoku/>
        <w:wordWrap/>
        <w:overflowPunct/>
        <w:autoSpaceDE/>
        <w:autoSpaceDN/>
        <w:adjustRightInd/>
        <w:spacing w:line="306" w:lineRule="exact"/>
        <w:rPr>
          <w:rFonts w:ascii="ＭＳ ゴシック" w:hAnsi="Times New Roman" w:cs="Times New Roman"/>
          <w:color w:val="000000" w:themeColor="text1"/>
        </w:rPr>
      </w:pPr>
    </w:p>
    <w:p w:rsidR="00A72D35" w:rsidRPr="00C20127" w:rsidRDefault="00A72D35">
      <w:pPr>
        <w:suppressAutoHyphens w:val="0"/>
        <w:kinsoku/>
        <w:wordWrap/>
        <w:overflowPunct/>
        <w:autoSpaceDE/>
        <w:autoSpaceDN/>
        <w:adjustRightInd/>
        <w:spacing w:line="306" w:lineRule="exact"/>
        <w:ind w:left="290" w:hanging="290"/>
        <w:rPr>
          <w:rFonts w:ascii="ＭＳ ゴシック" w:hAnsi="Times New Roman" w:cs="Times New Roman"/>
          <w:color w:val="000000" w:themeColor="text1"/>
        </w:rPr>
      </w:pPr>
      <w:r w:rsidRPr="00C20127">
        <w:rPr>
          <w:rFonts w:hint="eastAsia"/>
          <w:color w:val="000000" w:themeColor="text1"/>
          <w:sz w:val="22"/>
          <w:szCs w:val="22"/>
        </w:rPr>
        <w:t>（事務経費支弁の方法等）</w:t>
      </w:r>
    </w:p>
    <w:p w:rsidR="00A72D35" w:rsidRPr="00C20127" w:rsidRDefault="00A72D35">
      <w:pPr>
        <w:suppressAutoHyphens w:val="0"/>
        <w:kinsoku/>
        <w:wordWrap/>
        <w:overflowPunct/>
        <w:autoSpaceDE/>
        <w:autoSpaceDN/>
        <w:adjustRightInd/>
        <w:spacing w:line="306" w:lineRule="exact"/>
        <w:ind w:left="290" w:hanging="290"/>
        <w:rPr>
          <w:rFonts w:ascii="ＭＳ ゴシック" w:hAnsi="Times New Roman" w:cs="Times New Roman"/>
          <w:color w:val="000000" w:themeColor="text1"/>
        </w:rPr>
      </w:pPr>
      <w:r w:rsidRPr="00C20127">
        <w:rPr>
          <w:rFonts w:hint="eastAsia"/>
          <w:color w:val="000000" w:themeColor="text1"/>
          <w:sz w:val="22"/>
          <w:szCs w:val="22"/>
        </w:rPr>
        <w:t>第</w:t>
      </w:r>
      <w:r w:rsidRPr="00C20127">
        <w:rPr>
          <w:rFonts w:ascii="ＭＳ ゴシック" w:hAnsi="ＭＳ ゴシック"/>
          <w:color w:val="000000" w:themeColor="text1"/>
          <w:sz w:val="22"/>
          <w:szCs w:val="22"/>
        </w:rPr>
        <w:t>20</w:t>
      </w:r>
      <w:r w:rsidRPr="00C20127">
        <w:rPr>
          <w:rFonts w:hint="eastAsia"/>
          <w:color w:val="000000" w:themeColor="text1"/>
          <w:sz w:val="22"/>
          <w:szCs w:val="22"/>
        </w:rPr>
        <w:t>条</w:t>
      </w:r>
      <w:r w:rsidRPr="00C20127">
        <w:rPr>
          <w:rFonts w:ascii="ＭＳ ゴシック" w:eastAsia="ＭＳ 明朝" w:hAnsi="Times New Roman" w:cs="ＭＳ 明朝" w:hint="eastAsia"/>
          <w:color w:val="000000" w:themeColor="text1"/>
          <w:sz w:val="22"/>
          <w:szCs w:val="22"/>
        </w:rPr>
        <w:t xml:space="preserve">　</w:t>
      </w:r>
      <w:r w:rsidRPr="00C20127">
        <w:rPr>
          <w:rFonts w:ascii="ＭＳ ゴシック" w:eastAsia="ＭＳ Ｐ明朝" w:hAnsi="Times New Roman" w:cs="ＭＳ Ｐ明朝" w:hint="eastAsia"/>
          <w:color w:val="000000" w:themeColor="text1"/>
          <w:sz w:val="22"/>
          <w:szCs w:val="22"/>
        </w:rPr>
        <w:t>本委員会の事務に要する経費は、第</w:t>
      </w:r>
      <w:r w:rsidRPr="00C20127">
        <w:rPr>
          <w:rFonts w:ascii="ＭＳ Ｐ明朝" w:hAnsi="ＭＳ Ｐ明朝" w:cs="ＭＳ Ｐ明朝"/>
          <w:color w:val="000000" w:themeColor="text1"/>
          <w:sz w:val="22"/>
          <w:szCs w:val="22"/>
        </w:rPr>
        <w:t>19</w:t>
      </w:r>
      <w:r w:rsidRPr="00C20127">
        <w:rPr>
          <w:rFonts w:ascii="ＭＳ ゴシック" w:eastAsia="ＭＳ Ｐ明朝" w:hAnsi="Times New Roman" w:cs="ＭＳ Ｐ明朝" w:hint="eastAsia"/>
          <w:color w:val="000000" w:themeColor="text1"/>
          <w:sz w:val="22"/>
          <w:szCs w:val="22"/>
        </w:rPr>
        <w:t>条の資金をもって充てる｡</w:t>
      </w:r>
    </w:p>
    <w:p w:rsidR="00A72D35" w:rsidRPr="00C20127" w:rsidRDefault="00A72D35">
      <w:pPr>
        <w:suppressAutoHyphens w:val="0"/>
        <w:kinsoku/>
        <w:wordWrap/>
        <w:overflowPunct/>
        <w:autoSpaceDE/>
        <w:autoSpaceDN/>
        <w:adjustRightInd/>
        <w:spacing w:line="306" w:lineRule="exact"/>
        <w:ind w:left="290" w:hanging="290"/>
        <w:rPr>
          <w:rFonts w:ascii="ＭＳ ゴシック" w:hAnsi="Times New Roman" w:cs="Times New Roman"/>
          <w:color w:val="000000" w:themeColor="text1"/>
        </w:rPr>
      </w:pPr>
    </w:p>
    <w:p w:rsidR="00A72D35" w:rsidRPr="00C20127" w:rsidRDefault="00A72D35">
      <w:pPr>
        <w:suppressAutoHyphens w:val="0"/>
        <w:kinsoku/>
        <w:wordWrap/>
        <w:overflowPunct/>
        <w:autoSpaceDE/>
        <w:autoSpaceDN/>
        <w:adjustRightInd/>
        <w:spacing w:line="306" w:lineRule="exact"/>
        <w:ind w:left="290" w:hanging="290"/>
        <w:rPr>
          <w:rFonts w:ascii="ＭＳ ゴシック" w:hAnsi="Times New Roman" w:cs="Times New Roman"/>
          <w:color w:val="000000" w:themeColor="text1"/>
        </w:rPr>
      </w:pPr>
      <w:r w:rsidRPr="00C20127">
        <w:rPr>
          <w:rFonts w:hint="eastAsia"/>
          <w:color w:val="000000" w:themeColor="text1"/>
          <w:sz w:val="22"/>
          <w:szCs w:val="22"/>
        </w:rPr>
        <w:t>（活動計画の作成）</w:t>
      </w:r>
    </w:p>
    <w:p w:rsidR="00A72D35" w:rsidRPr="00C20127" w:rsidRDefault="00A72D35">
      <w:pPr>
        <w:suppressAutoHyphens w:val="0"/>
        <w:kinsoku/>
        <w:wordWrap/>
        <w:overflowPunct/>
        <w:autoSpaceDE/>
        <w:autoSpaceDN/>
        <w:adjustRightInd/>
        <w:spacing w:line="306" w:lineRule="exact"/>
        <w:ind w:left="290" w:hanging="290"/>
        <w:rPr>
          <w:rFonts w:ascii="ＭＳ ゴシック" w:hAnsi="Times New Roman" w:cs="Times New Roman"/>
          <w:color w:val="000000" w:themeColor="text1"/>
        </w:rPr>
      </w:pPr>
      <w:r w:rsidRPr="00C20127">
        <w:rPr>
          <w:rFonts w:hint="eastAsia"/>
          <w:color w:val="000000" w:themeColor="text1"/>
          <w:sz w:val="22"/>
          <w:szCs w:val="22"/>
        </w:rPr>
        <w:t>第</w:t>
      </w:r>
      <w:r w:rsidRPr="00C20127">
        <w:rPr>
          <w:rFonts w:ascii="ＭＳ ゴシック" w:hAnsi="ＭＳ ゴシック"/>
          <w:color w:val="000000" w:themeColor="text1"/>
          <w:sz w:val="22"/>
          <w:szCs w:val="22"/>
        </w:rPr>
        <w:t>21</w:t>
      </w:r>
      <w:r w:rsidRPr="00C20127">
        <w:rPr>
          <w:rFonts w:hint="eastAsia"/>
          <w:color w:val="000000" w:themeColor="text1"/>
          <w:sz w:val="22"/>
          <w:szCs w:val="22"/>
        </w:rPr>
        <w:t>条</w:t>
      </w:r>
      <w:r w:rsidRPr="00C20127">
        <w:rPr>
          <w:rFonts w:ascii="ＭＳ ゴシック" w:eastAsia="ＭＳ 明朝" w:hAnsi="Times New Roman" w:cs="ＭＳ 明朝" w:hint="eastAsia"/>
          <w:color w:val="000000" w:themeColor="text1"/>
          <w:sz w:val="22"/>
          <w:szCs w:val="22"/>
        </w:rPr>
        <w:t xml:space="preserve">　</w:t>
      </w:r>
      <w:r w:rsidRPr="00C20127">
        <w:rPr>
          <w:rFonts w:ascii="ＭＳ ゴシック" w:eastAsia="ＭＳ Ｐ明朝" w:hAnsi="Times New Roman" w:cs="ＭＳ Ｐ明朝" w:hint="eastAsia"/>
          <w:color w:val="000000" w:themeColor="text1"/>
          <w:sz w:val="22"/>
          <w:szCs w:val="22"/>
        </w:rPr>
        <w:t>活動計画は、会計区分ごとに作成し、委員会の議決を得てこれを定める。</w:t>
      </w:r>
    </w:p>
    <w:p w:rsidR="00A72D35" w:rsidRPr="00C20127" w:rsidRDefault="00A72D35">
      <w:pPr>
        <w:suppressAutoHyphens w:val="0"/>
        <w:kinsoku/>
        <w:wordWrap/>
        <w:overflowPunct/>
        <w:autoSpaceDE/>
        <w:autoSpaceDN/>
        <w:adjustRightInd/>
        <w:spacing w:line="306" w:lineRule="exact"/>
        <w:ind w:left="290" w:hanging="290"/>
        <w:rPr>
          <w:rFonts w:ascii="ＭＳ ゴシック" w:hAnsi="Times New Roman" w:cs="Times New Roman"/>
          <w:color w:val="000000" w:themeColor="text1"/>
        </w:rPr>
      </w:pPr>
    </w:p>
    <w:p w:rsidR="00A72D35" w:rsidRPr="00C20127" w:rsidRDefault="00A72D35">
      <w:pPr>
        <w:suppressAutoHyphens w:val="0"/>
        <w:kinsoku/>
        <w:wordWrap/>
        <w:overflowPunct/>
        <w:autoSpaceDE/>
        <w:autoSpaceDN/>
        <w:adjustRightInd/>
        <w:spacing w:line="306" w:lineRule="exact"/>
        <w:ind w:left="290" w:hanging="290"/>
        <w:rPr>
          <w:rFonts w:ascii="ＭＳ ゴシック" w:hAnsi="Times New Roman" w:cs="Times New Roman"/>
          <w:color w:val="000000" w:themeColor="text1"/>
        </w:rPr>
      </w:pPr>
      <w:r w:rsidRPr="00C20127">
        <w:rPr>
          <w:rFonts w:hint="eastAsia"/>
          <w:color w:val="000000" w:themeColor="text1"/>
          <w:sz w:val="22"/>
          <w:szCs w:val="22"/>
        </w:rPr>
        <w:t>（資金の支出）</w:t>
      </w:r>
    </w:p>
    <w:p w:rsidR="00A72D35" w:rsidRPr="00C20127" w:rsidRDefault="00A72D35">
      <w:pPr>
        <w:suppressAutoHyphens w:val="0"/>
        <w:kinsoku/>
        <w:wordWrap/>
        <w:overflowPunct/>
        <w:autoSpaceDE/>
        <w:autoSpaceDN/>
        <w:adjustRightInd/>
        <w:spacing w:line="306" w:lineRule="exact"/>
        <w:ind w:left="290" w:hanging="290"/>
        <w:rPr>
          <w:rFonts w:ascii="ＭＳ ゴシック" w:hAnsi="Times New Roman" w:cs="Times New Roman"/>
          <w:color w:val="000000" w:themeColor="text1"/>
        </w:rPr>
      </w:pPr>
      <w:r w:rsidRPr="00C20127">
        <w:rPr>
          <w:rFonts w:hint="eastAsia"/>
          <w:color w:val="000000" w:themeColor="text1"/>
          <w:sz w:val="22"/>
          <w:szCs w:val="22"/>
        </w:rPr>
        <w:t>第</w:t>
      </w:r>
      <w:r w:rsidRPr="00C20127">
        <w:rPr>
          <w:rFonts w:ascii="ＭＳ ゴシック" w:hAnsi="ＭＳ ゴシック"/>
          <w:color w:val="000000" w:themeColor="text1"/>
          <w:sz w:val="22"/>
          <w:szCs w:val="22"/>
        </w:rPr>
        <w:t>22</w:t>
      </w:r>
      <w:r w:rsidRPr="00C20127">
        <w:rPr>
          <w:rFonts w:hint="eastAsia"/>
          <w:color w:val="000000" w:themeColor="text1"/>
          <w:sz w:val="22"/>
          <w:szCs w:val="22"/>
        </w:rPr>
        <w:t>条</w:t>
      </w:r>
      <w:r w:rsidRPr="00C20127">
        <w:rPr>
          <w:rFonts w:ascii="ＭＳ ゴシック" w:eastAsia="ＭＳ 明朝" w:hAnsi="Times New Roman" w:cs="ＭＳ 明朝" w:hint="eastAsia"/>
          <w:color w:val="000000" w:themeColor="text1"/>
          <w:sz w:val="22"/>
          <w:szCs w:val="22"/>
        </w:rPr>
        <w:t xml:space="preserve">　本委員会の資金の支出者は</w:t>
      </w:r>
      <w:r w:rsidRPr="00C20127">
        <w:rPr>
          <w:rFonts w:ascii="ＭＳ ゴシック" w:eastAsia="ＭＳ Ｐ明朝" w:hAnsi="Times New Roman" w:cs="ＭＳ Ｐ明朝" w:hint="eastAsia"/>
          <w:color w:val="000000" w:themeColor="text1"/>
          <w:sz w:val="22"/>
          <w:szCs w:val="22"/>
        </w:rPr>
        <w:t>、会長とする｡</w:t>
      </w:r>
    </w:p>
    <w:p w:rsidR="00A72D35" w:rsidRPr="00C20127" w:rsidRDefault="00A72D35">
      <w:pPr>
        <w:suppressAutoHyphens w:val="0"/>
        <w:kinsoku/>
        <w:wordWrap/>
        <w:overflowPunct/>
        <w:autoSpaceDE/>
        <w:autoSpaceDN/>
        <w:adjustRightInd/>
        <w:spacing w:line="306" w:lineRule="exact"/>
        <w:ind w:left="290" w:hanging="290"/>
        <w:rPr>
          <w:rFonts w:ascii="ＭＳ ゴシック" w:hAnsi="Times New Roman" w:cs="Times New Roman"/>
          <w:color w:val="000000" w:themeColor="text1"/>
        </w:rPr>
      </w:pPr>
    </w:p>
    <w:p w:rsidR="00A72D35" w:rsidRPr="00C20127" w:rsidRDefault="00A72D35">
      <w:pPr>
        <w:suppressAutoHyphens w:val="0"/>
        <w:kinsoku/>
        <w:wordWrap/>
        <w:overflowPunct/>
        <w:autoSpaceDE/>
        <w:autoSpaceDN/>
        <w:adjustRightInd/>
        <w:spacing w:line="306" w:lineRule="exact"/>
        <w:ind w:left="290" w:hanging="290"/>
        <w:rPr>
          <w:rFonts w:ascii="ＭＳ ゴシック" w:hAnsi="Times New Roman" w:cs="Times New Roman"/>
          <w:color w:val="000000" w:themeColor="text1"/>
        </w:rPr>
      </w:pPr>
      <w:r w:rsidRPr="00C20127">
        <w:rPr>
          <w:rFonts w:hint="eastAsia"/>
          <w:color w:val="000000" w:themeColor="text1"/>
          <w:sz w:val="22"/>
          <w:szCs w:val="22"/>
        </w:rPr>
        <w:t>（資金の流用）</w:t>
      </w:r>
    </w:p>
    <w:p w:rsidR="00A72D35" w:rsidRPr="00C20127" w:rsidRDefault="00A72D35">
      <w:pPr>
        <w:suppressAutoHyphens w:val="0"/>
        <w:kinsoku/>
        <w:wordWrap/>
        <w:overflowPunct/>
        <w:autoSpaceDE/>
        <w:autoSpaceDN/>
        <w:adjustRightInd/>
        <w:spacing w:line="306" w:lineRule="exact"/>
        <w:ind w:left="290" w:hanging="290"/>
        <w:rPr>
          <w:rFonts w:ascii="ＭＳ ゴシック" w:hAnsi="Times New Roman" w:cs="Times New Roman"/>
          <w:color w:val="000000" w:themeColor="text1"/>
        </w:rPr>
      </w:pPr>
      <w:r w:rsidRPr="00C20127">
        <w:rPr>
          <w:rFonts w:hint="eastAsia"/>
          <w:color w:val="000000" w:themeColor="text1"/>
          <w:sz w:val="22"/>
          <w:szCs w:val="22"/>
        </w:rPr>
        <w:t>第</w:t>
      </w:r>
      <w:r w:rsidRPr="00C20127">
        <w:rPr>
          <w:rFonts w:ascii="ＭＳ ゴシック" w:hAnsi="ＭＳ ゴシック"/>
          <w:color w:val="000000" w:themeColor="text1"/>
          <w:sz w:val="22"/>
          <w:szCs w:val="22"/>
        </w:rPr>
        <w:t>23</w:t>
      </w:r>
      <w:r w:rsidRPr="00C20127">
        <w:rPr>
          <w:rFonts w:hint="eastAsia"/>
          <w:color w:val="000000" w:themeColor="text1"/>
          <w:sz w:val="22"/>
          <w:szCs w:val="22"/>
        </w:rPr>
        <w:t>条</w:t>
      </w:r>
      <w:r w:rsidRPr="00C20127">
        <w:rPr>
          <w:rFonts w:ascii="ＭＳ ゴシック" w:eastAsia="ＭＳ 明朝" w:hAnsi="Times New Roman" w:cs="ＭＳ 明朝" w:hint="eastAsia"/>
          <w:color w:val="000000" w:themeColor="text1"/>
          <w:sz w:val="22"/>
          <w:szCs w:val="22"/>
        </w:rPr>
        <w:t xml:space="preserve">　</w:t>
      </w:r>
      <w:r w:rsidRPr="00C20127">
        <w:rPr>
          <w:rFonts w:ascii="ＭＳ ゴシック" w:eastAsia="ＭＳ Ｐ明朝" w:hAnsi="Times New Roman" w:cs="ＭＳ Ｐ明朝" w:hint="eastAsia"/>
          <w:color w:val="000000" w:themeColor="text1"/>
          <w:sz w:val="22"/>
          <w:szCs w:val="22"/>
        </w:rPr>
        <w:t>資金は、定められた目的以外に使用し、又は流用してはならない｡</w:t>
      </w:r>
    </w:p>
    <w:p w:rsidR="00A72D35" w:rsidRPr="00C20127" w:rsidRDefault="00A72D35">
      <w:pPr>
        <w:suppressAutoHyphens w:val="0"/>
        <w:kinsoku/>
        <w:wordWrap/>
        <w:overflowPunct/>
        <w:autoSpaceDE/>
        <w:autoSpaceDN/>
        <w:adjustRightInd/>
        <w:spacing w:line="306" w:lineRule="exact"/>
        <w:ind w:left="290" w:hanging="290"/>
        <w:rPr>
          <w:rFonts w:ascii="ＭＳ ゴシック" w:hAnsi="Times New Roman" w:cs="Times New Roman"/>
          <w:color w:val="000000" w:themeColor="text1"/>
        </w:rPr>
      </w:pPr>
    </w:p>
    <w:p w:rsidR="00A72D35" w:rsidRPr="00C20127" w:rsidRDefault="00A72D35">
      <w:pPr>
        <w:suppressAutoHyphens w:val="0"/>
        <w:kinsoku/>
        <w:wordWrap/>
        <w:overflowPunct/>
        <w:autoSpaceDE/>
        <w:autoSpaceDN/>
        <w:adjustRightInd/>
        <w:spacing w:line="306" w:lineRule="exact"/>
        <w:ind w:left="290" w:hanging="290"/>
        <w:rPr>
          <w:rFonts w:ascii="ＭＳ ゴシック" w:hAnsi="Times New Roman" w:cs="Times New Roman"/>
          <w:color w:val="000000" w:themeColor="text1"/>
        </w:rPr>
      </w:pPr>
      <w:r w:rsidRPr="00C20127">
        <w:rPr>
          <w:rFonts w:hint="eastAsia"/>
          <w:color w:val="000000" w:themeColor="text1"/>
          <w:sz w:val="22"/>
          <w:szCs w:val="22"/>
        </w:rPr>
        <w:t>（金銭出納の明確化）</w:t>
      </w:r>
    </w:p>
    <w:p w:rsidR="00A72D35" w:rsidRPr="00C20127" w:rsidRDefault="00A72D35">
      <w:pPr>
        <w:suppressAutoHyphens w:val="0"/>
        <w:kinsoku/>
        <w:wordWrap/>
        <w:overflowPunct/>
        <w:autoSpaceDE/>
        <w:autoSpaceDN/>
        <w:adjustRightInd/>
        <w:spacing w:line="306" w:lineRule="exact"/>
        <w:ind w:left="290" w:hanging="290"/>
        <w:rPr>
          <w:rFonts w:ascii="ＭＳ ゴシック" w:hAnsi="Times New Roman" w:cs="Times New Roman"/>
          <w:color w:val="000000" w:themeColor="text1"/>
        </w:rPr>
      </w:pPr>
      <w:r w:rsidRPr="00C20127">
        <w:rPr>
          <w:rFonts w:hint="eastAsia"/>
          <w:color w:val="000000" w:themeColor="text1"/>
          <w:sz w:val="22"/>
          <w:szCs w:val="22"/>
        </w:rPr>
        <w:t>第</w:t>
      </w:r>
      <w:r w:rsidRPr="00C20127">
        <w:rPr>
          <w:rFonts w:ascii="ＭＳ ゴシック" w:hAnsi="ＭＳ ゴシック"/>
          <w:color w:val="000000" w:themeColor="text1"/>
          <w:sz w:val="22"/>
          <w:szCs w:val="22"/>
        </w:rPr>
        <w:t>24</w:t>
      </w:r>
      <w:r w:rsidRPr="00C20127">
        <w:rPr>
          <w:rFonts w:hint="eastAsia"/>
          <w:color w:val="000000" w:themeColor="text1"/>
          <w:sz w:val="22"/>
          <w:szCs w:val="22"/>
        </w:rPr>
        <w:t>条</w:t>
      </w:r>
      <w:r w:rsidRPr="00C20127">
        <w:rPr>
          <w:rFonts w:ascii="ＭＳ ゴシック" w:eastAsia="ＭＳ 明朝" w:hAnsi="Times New Roman" w:cs="ＭＳ 明朝" w:hint="eastAsia"/>
          <w:color w:val="000000" w:themeColor="text1"/>
          <w:sz w:val="22"/>
          <w:szCs w:val="22"/>
        </w:rPr>
        <w:t xml:space="preserve">　</w:t>
      </w:r>
      <w:r w:rsidRPr="00C20127">
        <w:rPr>
          <w:rFonts w:ascii="ＭＳ ゴシック" w:eastAsia="ＭＳ Ｐ明朝" w:hAnsi="Times New Roman" w:cs="ＭＳ Ｐ明朝" w:hint="eastAsia"/>
          <w:color w:val="000000" w:themeColor="text1"/>
          <w:sz w:val="22"/>
          <w:szCs w:val="22"/>
        </w:rPr>
        <w:t>出納の事務を行う者は、金銭の出納及び保管を厳正かつ確実に行い、日々の出納を記録し、常に金銭の残高を明確にしなければならない｡</w:t>
      </w:r>
    </w:p>
    <w:p w:rsidR="00A72D35" w:rsidRPr="00C20127" w:rsidRDefault="00A72D35">
      <w:pPr>
        <w:suppressAutoHyphens w:val="0"/>
        <w:kinsoku/>
        <w:wordWrap/>
        <w:overflowPunct/>
        <w:autoSpaceDE/>
        <w:autoSpaceDN/>
        <w:adjustRightInd/>
        <w:spacing w:line="306" w:lineRule="exact"/>
        <w:ind w:left="290" w:hanging="290"/>
        <w:rPr>
          <w:rFonts w:ascii="ＭＳ ゴシック" w:hAnsi="Times New Roman" w:cs="Times New Roman"/>
          <w:color w:val="000000" w:themeColor="text1"/>
        </w:rPr>
      </w:pPr>
    </w:p>
    <w:p w:rsidR="00A72D35" w:rsidRPr="00C20127" w:rsidRDefault="00A72D35">
      <w:pPr>
        <w:suppressAutoHyphens w:val="0"/>
        <w:kinsoku/>
        <w:wordWrap/>
        <w:overflowPunct/>
        <w:autoSpaceDE/>
        <w:autoSpaceDN/>
        <w:adjustRightInd/>
        <w:spacing w:line="306" w:lineRule="exact"/>
        <w:ind w:left="290" w:hanging="290"/>
        <w:rPr>
          <w:rFonts w:ascii="ＭＳ ゴシック" w:hAnsi="Times New Roman" w:cs="Times New Roman"/>
          <w:color w:val="000000" w:themeColor="text1"/>
        </w:rPr>
      </w:pPr>
      <w:r w:rsidRPr="00C20127">
        <w:rPr>
          <w:rFonts w:hint="eastAsia"/>
          <w:color w:val="000000" w:themeColor="text1"/>
          <w:sz w:val="22"/>
          <w:szCs w:val="22"/>
        </w:rPr>
        <w:t>（金銭の収納）</w:t>
      </w:r>
    </w:p>
    <w:p w:rsidR="00A72D35" w:rsidRPr="00C20127" w:rsidRDefault="00A72D35">
      <w:pPr>
        <w:suppressAutoHyphens w:val="0"/>
        <w:kinsoku/>
        <w:wordWrap/>
        <w:overflowPunct/>
        <w:autoSpaceDE/>
        <w:autoSpaceDN/>
        <w:adjustRightInd/>
        <w:spacing w:line="306" w:lineRule="exact"/>
        <w:ind w:left="290" w:hanging="290"/>
        <w:rPr>
          <w:rFonts w:ascii="ＭＳ ゴシック" w:hAnsi="Times New Roman" w:cs="Times New Roman"/>
          <w:color w:val="000000" w:themeColor="text1"/>
        </w:rPr>
      </w:pPr>
      <w:r w:rsidRPr="00C20127">
        <w:rPr>
          <w:rFonts w:hint="eastAsia"/>
          <w:color w:val="000000" w:themeColor="text1"/>
          <w:sz w:val="22"/>
          <w:szCs w:val="22"/>
        </w:rPr>
        <w:t>第</w:t>
      </w:r>
      <w:r w:rsidRPr="00C20127">
        <w:rPr>
          <w:rFonts w:ascii="ＭＳ ゴシック" w:hAnsi="ＭＳ ゴシック"/>
          <w:color w:val="000000" w:themeColor="text1"/>
          <w:sz w:val="22"/>
          <w:szCs w:val="22"/>
        </w:rPr>
        <w:t>25</w:t>
      </w:r>
      <w:r w:rsidRPr="00C20127">
        <w:rPr>
          <w:rFonts w:hint="eastAsia"/>
          <w:color w:val="000000" w:themeColor="text1"/>
          <w:sz w:val="22"/>
          <w:szCs w:val="22"/>
        </w:rPr>
        <w:t>条</w:t>
      </w:r>
      <w:r w:rsidRPr="00C20127">
        <w:rPr>
          <w:rFonts w:ascii="ＭＳ ゴシック" w:eastAsia="ＭＳ 明朝" w:hAnsi="Times New Roman" w:cs="ＭＳ 明朝" w:hint="eastAsia"/>
          <w:color w:val="000000" w:themeColor="text1"/>
          <w:sz w:val="22"/>
          <w:szCs w:val="22"/>
        </w:rPr>
        <w:t xml:space="preserve">　</w:t>
      </w:r>
      <w:r w:rsidRPr="00C20127">
        <w:rPr>
          <w:rFonts w:ascii="ＭＳ ゴシック" w:eastAsia="ＭＳ Ｐ明朝" w:hAnsi="Times New Roman" w:cs="ＭＳ Ｐ明朝" w:hint="eastAsia"/>
          <w:color w:val="000000" w:themeColor="text1"/>
          <w:sz w:val="22"/>
          <w:szCs w:val="22"/>
        </w:rPr>
        <w:t>金銭を収納したときは、領収証を発行しなければならない｡</w:t>
      </w:r>
    </w:p>
    <w:p w:rsidR="00A72D35" w:rsidRPr="00C20127" w:rsidRDefault="00A72D35">
      <w:pPr>
        <w:suppressAutoHyphens w:val="0"/>
        <w:kinsoku/>
        <w:wordWrap/>
        <w:overflowPunct/>
        <w:autoSpaceDE/>
        <w:autoSpaceDN/>
        <w:adjustRightInd/>
        <w:spacing w:line="306" w:lineRule="exact"/>
        <w:ind w:left="290" w:hanging="290"/>
        <w:rPr>
          <w:rFonts w:ascii="ＭＳ ゴシック" w:hAnsi="Times New Roman" w:cs="Times New Roman"/>
          <w:color w:val="000000" w:themeColor="text1"/>
        </w:rPr>
      </w:pPr>
      <w:r w:rsidRPr="00C20127">
        <w:rPr>
          <w:rFonts w:ascii="ＭＳ ゴシック" w:eastAsia="ＭＳ Ｐ明朝" w:hAnsi="Times New Roman" w:cs="ＭＳ Ｐ明朝" w:hint="eastAsia"/>
          <w:color w:val="000000" w:themeColor="text1"/>
          <w:sz w:val="22"/>
          <w:szCs w:val="22"/>
        </w:rPr>
        <w:t>２　金融機関への振込の方法により入金する場合は、入金先の要求がある場合のほか、領収証を発行しないものとする｡</w:t>
      </w:r>
    </w:p>
    <w:p w:rsidR="00A72D35" w:rsidRPr="00C20127" w:rsidRDefault="00A72D35">
      <w:pPr>
        <w:suppressAutoHyphens w:val="0"/>
        <w:kinsoku/>
        <w:wordWrap/>
        <w:overflowPunct/>
        <w:autoSpaceDE/>
        <w:autoSpaceDN/>
        <w:adjustRightInd/>
        <w:spacing w:line="306" w:lineRule="exact"/>
        <w:rPr>
          <w:rFonts w:ascii="ＭＳ ゴシック" w:hAnsi="Times New Roman" w:cs="Times New Roman"/>
          <w:color w:val="000000" w:themeColor="text1"/>
        </w:rPr>
      </w:pPr>
    </w:p>
    <w:p w:rsidR="00A72D35" w:rsidRPr="00C20127" w:rsidRDefault="00A72D35">
      <w:pPr>
        <w:suppressAutoHyphens w:val="0"/>
        <w:kinsoku/>
        <w:wordWrap/>
        <w:overflowPunct/>
        <w:autoSpaceDE/>
        <w:autoSpaceDN/>
        <w:adjustRightInd/>
        <w:spacing w:line="306" w:lineRule="exact"/>
        <w:rPr>
          <w:rFonts w:ascii="ＭＳ ゴシック" w:hAnsi="Times New Roman" w:cs="Times New Roman"/>
          <w:color w:val="000000" w:themeColor="text1"/>
        </w:rPr>
      </w:pPr>
      <w:r w:rsidRPr="00C20127">
        <w:rPr>
          <w:rFonts w:hint="eastAsia"/>
          <w:color w:val="000000" w:themeColor="text1"/>
          <w:sz w:val="22"/>
          <w:szCs w:val="22"/>
        </w:rPr>
        <w:t>（領収証の徴収）</w:t>
      </w:r>
    </w:p>
    <w:p w:rsidR="00A72D35" w:rsidRPr="00C20127" w:rsidRDefault="00A72D35">
      <w:pPr>
        <w:suppressAutoHyphens w:val="0"/>
        <w:kinsoku/>
        <w:wordWrap/>
        <w:overflowPunct/>
        <w:autoSpaceDE/>
        <w:autoSpaceDN/>
        <w:adjustRightInd/>
        <w:spacing w:line="306" w:lineRule="exact"/>
        <w:ind w:left="290" w:hanging="290"/>
        <w:rPr>
          <w:rFonts w:ascii="ＭＳ ゴシック" w:hAnsi="Times New Roman" w:cs="Times New Roman"/>
          <w:color w:val="000000" w:themeColor="text1"/>
        </w:rPr>
      </w:pPr>
      <w:r w:rsidRPr="00C20127">
        <w:rPr>
          <w:rFonts w:hint="eastAsia"/>
          <w:color w:val="000000" w:themeColor="text1"/>
          <w:sz w:val="22"/>
          <w:szCs w:val="22"/>
        </w:rPr>
        <w:t>第</w:t>
      </w:r>
      <w:r w:rsidRPr="00C20127">
        <w:rPr>
          <w:rFonts w:ascii="ＭＳ ゴシック" w:hAnsi="ＭＳ ゴシック"/>
          <w:color w:val="000000" w:themeColor="text1"/>
          <w:sz w:val="22"/>
          <w:szCs w:val="22"/>
        </w:rPr>
        <w:t>26</w:t>
      </w:r>
      <w:r w:rsidRPr="00C20127">
        <w:rPr>
          <w:rFonts w:hint="eastAsia"/>
          <w:color w:val="000000" w:themeColor="text1"/>
          <w:sz w:val="22"/>
          <w:szCs w:val="22"/>
        </w:rPr>
        <w:t>条</w:t>
      </w:r>
      <w:r w:rsidRPr="00C20127">
        <w:rPr>
          <w:rFonts w:ascii="ＭＳ ゴシック" w:eastAsia="ＭＳ 明朝" w:hAnsi="Times New Roman" w:cs="ＭＳ 明朝" w:hint="eastAsia"/>
          <w:color w:val="000000" w:themeColor="text1"/>
          <w:sz w:val="22"/>
          <w:szCs w:val="22"/>
        </w:rPr>
        <w:t xml:space="preserve">　</w:t>
      </w:r>
      <w:r w:rsidRPr="00C20127">
        <w:rPr>
          <w:rFonts w:ascii="ＭＳ ゴシック" w:eastAsia="ＭＳ Ｐ明朝" w:hAnsi="Times New Roman" w:cs="ＭＳ Ｐ明朝" w:hint="eastAsia"/>
          <w:color w:val="000000" w:themeColor="text1"/>
          <w:sz w:val="22"/>
          <w:szCs w:val="22"/>
        </w:rPr>
        <w:t>金銭の支払については、受取人の領収証を徴収しなければならない。ただし、領収証の徴収が困難な場合には、レシート等をもってこれに代えることができる｡</w:t>
      </w:r>
    </w:p>
    <w:p w:rsidR="00A72D35" w:rsidRPr="00C20127" w:rsidRDefault="00A72D35">
      <w:pPr>
        <w:suppressAutoHyphens w:val="0"/>
        <w:kinsoku/>
        <w:wordWrap/>
        <w:overflowPunct/>
        <w:autoSpaceDE/>
        <w:autoSpaceDN/>
        <w:adjustRightInd/>
        <w:spacing w:line="306" w:lineRule="exact"/>
        <w:ind w:left="290" w:hanging="290"/>
        <w:rPr>
          <w:rFonts w:ascii="ＭＳ ゴシック" w:hAnsi="Times New Roman" w:cs="Times New Roman"/>
          <w:color w:val="000000" w:themeColor="text1"/>
        </w:rPr>
      </w:pPr>
      <w:r w:rsidRPr="00C20127">
        <w:rPr>
          <w:rFonts w:ascii="ＭＳ ゴシック" w:eastAsia="ＭＳ Ｐ明朝" w:hAnsi="Times New Roman" w:cs="ＭＳ Ｐ明朝" w:hint="eastAsia"/>
          <w:color w:val="000000" w:themeColor="text1"/>
          <w:sz w:val="22"/>
          <w:szCs w:val="22"/>
        </w:rPr>
        <w:t>２　金融機関への振込の方法により支払を行うときは、取扱金融機関の振込金受取書をもって支払先の領収証に代えることができる｡</w:t>
      </w:r>
    </w:p>
    <w:p w:rsidR="00A72D35" w:rsidRPr="00C20127" w:rsidRDefault="00A72D35">
      <w:pPr>
        <w:suppressAutoHyphens w:val="0"/>
        <w:kinsoku/>
        <w:wordWrap/>
        <w:overflowPunct/>
        <w:autoSpaceDE/>
        <w:autoSpaceDN/>
        <w:adjustRightInd/>
        <w:spacing w:line="306" w:lineRule="exact"/>
        <w:ind w:left="290" w:hanging="290"/>
        <w:rPr>
          <w:rFonts w:ascii="ＭＳ ゴシック" w:hAnsi="Times New Roman" w:cs="Times New Roman"/>
          <w:color w:val="000000" w:themeColor="text1"/>
        </w:rPr>
      </w:pPr>
    </w:p>
    <w:p w:rsidR="00A72D35" w:rsidRPr="00C20127" w:rsidRDefault="00A72D35">
      <w:pPr>
        <w:suppressAutoHyphens w:val="0"/>
        <w:kinsoku/>
        <w:wordWrap/>
        <w:overflowPunct/>
        <w:autoSpaceDE/>
        <w:autoSpaceDN/>
        <w:adjustRightInd/>
        <w:spacing w:line="306" w:lineRule="exact"/>
        <w:ind w:left="290" w:hanging="290"/>
        <w:rPr>
          <w:rFonts w:ascii="ＭＳ ゴシック" w:hAnsi="Times New Roman" w:cs="Times New Roman"/>
          <w:color w:val="000000" w:themeColor="text1"/>
        </w:rPr>
      </w:pPr>
      <w:r w:rsidRPr="00C20127">
        <w:rPr>
          <w:rFonts w:hint="eastAsia"/>
          <w:color w:val="000000" w:themeColor="text1"/>
          <w:sz w:val="22"/>
          <w:szCs w:val="22"/>
        </w:rPr>
        <w:t>（財産の管理）</w:t>
      </w:r>
    </w:p>
    <w:p w:rsidR="00A72D35" w:rsidRPr="00C20127" w:rsidRDefault="00A72D35">
      <w:pPr>
        <w:suppressAutoHyphens w:val="0"/>
        <w:kinsoku/>
        <w:wordWrap/>
        <w:overflowPunct/>
        <w:autoSpaceDE/>
        <w:autoSpaceDN/>
        <w:adjustRightInd/>
        <w:spacing w:line="306" w:lineRule="exact"/>
        <w:ind w:left="290" w:hanging="290"/>
        <w:rPr>
          <w:rFonts w:ascii="ＭＳ ゴシック" w:hAnsi="Times New Roman" w:cs="Times New Roman"/>
          <w:color w:val="000000" w:themeColor="text1"/>
        </w:rPr>
      </w:pPr>
      <w:r w:rsidRPr="00C20127">
        <w:rPr>
          <w:rFonts w:hint="eastAsia"/>
          <w:color w:val="000000" w:themeColor="text1"/>
          <w:sz w:val="22"/>
          <w:szCs w:val="22"/>
        </w:rPr>
        <w:t>第</w:t>
      </w:r>
      <w:r w:rsidRPr="00C20127">
        <w:rPr>
          <w:rFonts w:ascii="ＭＳ ゴシック" w:hAnsi="ＭＳ ゴシック"/>
          <w:color w:val="000000" w:themeColor="text1"/>
          <w:sz w:val="22"/>
          <w:szCs w:val="22"/>
        </w:rPr>
        <w:t>27</w:t>
      </w:r>
      <w:r w:rsidRPr="00C20127">
        <w:rPr>
          <w:rFonts w:hint="eastAsia"/>
          <w:color w:val="000000" w:themeColor="text1"/>
          <w:sz w:val="22"/>
          <w:szCs w:val="22"/>
        </w:rPr>
        <w:t>条</w:t>
      </w:r>
      <w:r w:rsidRPr="00C20127">
        <w:rPr>
          <w:rFonts w:ascii="ＭＳ ゴシック" w:eastAsia="ＭＳ 明朝" w:hAnsi="Times New Roman" w:cs="ＭＳ 明朝" w:hint="eastAsia"/>
          <w:color w:val="000000" w:themeColor="text1"/>
          <w:sz w:val="22"/>
          <w:szCs w:val="22"/>
        </w:rPr>
        <w:t xml:space="preserve">　</w:t>
      </w:r>
      <w:r w:rsidRPr="00C20127">
        <w:rPr>
          <w:rFonts w:ascii="ＭＳ ゴシック" w:eastAsia="ＭＳ Ｐ明朝" w:hAnsi="Times New Roman" w:cs="ＭＳ Ｐ明朝" w:hint="eastAsia"/>
          <w:color w:val="000000" w:themeColor="text1"/>
          <w:sz w:val="22"/>
          <w:szCs w:val="22"/>
        </w:rPr>
        <w:t>活動の実施により、新たに取得した施設等については、財産管理台帳に記録し、協定に基づき、適正に管理するものとする。</w:t>
      </w:r>
    </w:p>
    <w:p w:rsidR="00A72D35" w:rsidRPr="00C20127" w:rsidRDefault="00A72D35">
      <w:pPr>
        <w:suppressAutoHyphens w:val="0"/>
        <w:kinsoku/>
        <w:wordWrap/>
        <w:overflowPunct/>
        <w:autoSpaceDE/>
        <w:autoSpaceDN/>
        <w:adjustRightInd/>
        <w:spacing w:line="306" w:lineRule="exact"/>
        <w:rPr>
          <w:rFonts w:ascii="ＭＳ ゴシック" w:hAnsi="Times New Roman" w:cs="Times New Roman"/>
          <w:color w:val="000000" w:themeColor="text1"/>
        </w:rPr>
      </w:pPr>
    </w:p>
    <w:p w:rsidR="00A72D35" w:rsidRPr="00C20127" w:rsidRDefault="00A72D35">
      <w:pPr>
        <w:suppressAutoHyphens w:val="0"/>
        <w:kinsoku/>
        <w:wordWrap/>
        <w:overflowPunct/>
        <w:autoSpaceDE/>
        <w:autoSpaceDN/>
        <w:adjustRightInd/>
        <w:spacing w:line="306" w:lineRule="exact"/>
        <w:rPr>
          <w:rFonts w:ascii="ＭＳ ゴシック" w:hAnsi="Times New Roman" w:cs="Times New Roman"/>
          <w:color w:val="000000" w:themeColor="text1"/>
        </w:rPr>
      </w:pPr>
      <w:r w:rsidRPr="00C20127">
        <w:rPr>
          <w:rFonts w:hint="eastAsia"/>
          <w:color w:val="000000" w:themeColor="text1"/>
          <w:sz w:val="22"/>
          <w:szCs w:val="22"/>
        </w:rPr>
        <w:t>（物品の管理）</w:t>
      </w:r>
    </w:p>
    <w:p w:rsidR="00A72D35" w:rsidRPr="00C20127" w:rsidRDefault="00A72D35">
      <w:pPr>
        <w:suppressAutoHyphens w:val="0"/>
        <w:kinsoku/>
        <w:wordWrap/>
        <w:overflowPunct/>
        <w:autoSpaceDE/>
        <w:autoSpaceDN/>
        <w:adjustRightInd/>
        <w:spacing w:line="306" w:lineRule="exact"/>
        <w:ind w:left="290" w:hanging="290"/>
        <w:rPr>
          <w:rFonts w:ascii="ＭＳ ゴシック" w:hAnsi="Times New Roman" w:cs="Times New Roman"/>
          <w:color w:val="000000" w:themeColor="text1"/>
        </w:rPr>
      </w:pPr>
      <w:r w:rsidRPr="00C20127">
        <w:rPr>
          <w:rFonts w:hint="eastAsia"/>
          <w:color w:val="000000" w:themeColor="text1"/>
          <w:sz w:val="22"/>
          <w:szCs w:val="22"/>
        </w:rPr>
        <w:t>第</w:t>
      </w:r>
      <w:r w:rsidRPr="00C20127">
        <w:rPr>
          <w:rFonts w:ascii="ＭＳ ゴシック" w:hAnsi="ＭＳ ゴシック"/>
          <w:color w:val="000000" w:themeColor="text1"/>
          <w:sz w:val="22"/>
          <w:szCs w:val="22"/>
        </w:rPr>
        <w:t>28</w:t>
      </w:r>
      <w:r w:rsidRPr="00C20127">
        <w:rPr>
          <w:rFonts w:hint="eastAsia"/>
          <w:color w:val="000000" w:themeColor="text1"/>
          <w:sz w:val="22"/>
          <w:szCs w:val="22"/>
        </w:rPr>
        <w:t>条</w:t>
      </w:r>
      <w:r w:rsidRPr="00C20127">
        <w:rPr>
          <w:rFonts w:ascii="ＭＳ ゴシック" w:eastAsia="ＭＳ 明朝" w:hAnsi="Times New Roman" w:cs="ＭＳ 明朝" w:hint="eastAsia"/>
          <w:color w:val="000000" w:themeColor="text1"/>
          <w:sz w:val="22"/>
          <w:szCs w:val="22"/>
        </w:rPr>
        <w:t xml:space="preserve">　</w:t>
      </w:r>
      <w:r w:rsidRPr="00C20127">
        <w:rPr>
          <w:rFonts w:ascii="ＭＳ ゴシック" w:eastAsia="ＭＳ Ｐ明朝" w:hAnsi="Times New Roman" w:cs="ＭＳ Ｐ明朝" w:hint="eastAsia"/>
          <w:color w:val="000000" w:themeColor="text1"/>
          <w:sz w:val="22"/>
          <w:szCs w:val="22"/>
        </w:rPr>
        <w:t>本委員会が購入又は借り入れした器具、備品及び資材については、滅失及びき損のないよう、適正に管理するものとする。</w:t>
      </w:r>
    </w:p>
    <w:p w:rsidR="00981DBC" w:rsidRPr="00C20127" w:rsidRDefault="00981DBC">
      <w:pPr>
        <w:suppressAutoHyphens w:val="0"/>
        <w:kinsoku/>
        <w:wordWrap/>
        <w:overflowPunct/>
        <w:autoSpaceDE/>
        <w:autoSpaceDN/>
        <w:adjustRightInd/>
        <w:spacing w:line="306" w:lineRule="exact"/>
        <w:ind w:left="290" w:hanging="290"/>
        <w:rPr>
          <w:rFonts w:ascii="ＭＳ ゴシック" w:hAnsi="Times New Roman" w:cs="Times New Roman"/>
          <w:color w:val="000000" w:themeColor="text1"/>
        </w:rPr>
      </w:pPr>
    </w:p>
    <w:p w:rsidR="00A72D35" w:rsidRPr="00C20127" w:rsidRDefault="00A72D35">
      <w:pPr>
        <w:suppressAutoHyphens w:val="0"/>
        <w:kinsoku/>
        <w:wordWrap/>
        <w:overflowPunct/>
        <w:autoSpaceDE/>
        <w:autoSpaceDN/>
        <w:adjustRightInd/>
        <w:spacing w:line="306" w:lineRule="exact"/>
        <w:rPr>
          <w:rFonts w:ascii="ＭＳ ゴシック" w:hAnsi="Times New Roman" w:cs="Times New Roman"/>
          <w:color w:val="000000" w:themeColor="text1"/>
        </w:rPr>
      </w:pPr>
      <w:r w:rsidRPr="00C20127">
        <w:rPr>
          <w:rFonts w:hint="eastAsia"/>
          <w:color w:val="000000" w:themeColor="text1"/>
          <w:sz w:val="22"/>
          <w:szCs w:val="22"/>
        </w:rPr>
        <w:t>（決算及び監査）</w:t>
      </w:r>
    </w:p>
    <w:p w:rsidR="00A72D35" w:rsidRPr="00C20127" w:rsidRDefault="00A72D35">
      <w:pPr>
        <w:suppressAutoHyphens w:val="0"/>
        <w:kinsoku/>
        <w:wordWrap/>
        <w:overflowPunct/>
        <w:autoSpaceDE/>
        <w:autoSpaceDN/>
        <w:adjustRightInd/>
        <w:spacing w:line="306" w:lineRule="exact"/>
        <w:ind w:left="290" w:hanging="290"/>
        <w:rPr>
          <w:rFonts w:ascii="ＭＳ ゴシック" w:hAnsi="Times New Roman" w:cs="Times New Roman"/>
          <w:color w:val="000000" w:themeColor="text1"/>
        </w:rPr>
      </w:pPr>
      <w:r w:rsidRPr="00C20127">
        <w:rPr>
          <w:rFonts w:hint="eastAsia"/>
          <w:color w:val="000000" w:themeColor="text1"/>
          <w:sz w:val="22"/>
          <w:szCs w:val="22"/>
        </w:rPr>
        <w:t>第</w:t>
      </w:r>
      <w:r w:rsidRPr="00C20127">
        <w:rPr>
          <w:rFonts w:ascii="ＭＳ ゴシック" w:hAnsi="ＭＳ ゴシック"/>
          <w:color w:val="000000" w:themeColor="text1"/>
          <w:sz w:val="22"/>
          <w:szCs w:val="22"/>
        </w:rPr>
        <w:t>29</w:t>
      </w:r>
      <w:r w:rsidRPr="00C20127">
        <w:rPr>
          <w:rFonts w:hint="eastAsia"/>
          <w:color w:val="000000" w:themeColor="text1"/>
          <w:sz w:val="22"/>
          <w:szCs w:val="22"/>
        </w:rPr>
        <w:t>条</w:t>
      </w:r>
      <w:r w:rsidRPr="00C20127">
        <w:rPr>
          <w:rFonts w:ascii="ＭＳ ゴシック" w:eastAsia="ＭＳ 明朝" w:hAnsi="Times New Roman" w:cs="ＭＳ 明朝" w:hint="eastAsia"/>
          <w:color w:val="000000" w:themeColor="text1"/>
          <w:sz w:val="22"/>
          <w:szCs w:val="22"/>
        </w:rPr>
        <w:t xml:space="preserve">　</w:t>
      </w:r>
      <w:r w:rsidRPr="00C20127">
        <w:rPr>
          <w:rFonts w:ascii="ＭＳ ゴシック" w:eastAsia="ＭＳ Ｐ明朝" w:hAnsi="Times New Roman" w:cs="ＭＳ Ｐ明朝" w:hint="eastAsia"/>
          <w:color w:val="000000" w:themeColor="text1"/>
          <w:sz w:val="22"/>
          <w:szCs w:val="22"/>
        </w:rPr>
        <w:t>本委員会の決算については、会長が事業年度終了後、金銭出納簿、事業報告書及び財産管理台帳を、委員会の開催の日の○日前までに監査役に提出しなければならない。</w:t>
      </w:r>
    </w:p>
    <w:p w:rsidR="00A72D35" w:rsidRPr="00C20127" w:rsidRDefault="00A72D35">
      <w:pPr>
        <w:suppressAutoHyphens w:val="0"/>
        <w:kinsoku/>
        <w:wordWrap/>
        <w:overflowPunct/>
        <w:autoSpaceDE/>
        <w:autoSpaceDN/>
        <w:adjustRightInd/>
        <w:spacing w:line="306" w:lineRule="exact"/>
        <w:ind w:left="290" w:hanging="290"/>
        <w:rPr>
          <w:rFonts w:ascii="ＭＳ ゴシック" w:hAnsi="Times New Roman" w:cs="Times New Roman"/>
          <w:color w:val="000000" w:themeColor="text1"/>
        </w:rPr>
      </w:pPr>
      <w:r w:rsidRPr="00C20127">
        <w:rPr>
          <w:rFonts w:ascii="ＭＳ ゴシック" w:eastAsia="ＭＳ Ｐ明朝" w:hAnsi="Times New Roman" w:cs="ＭＳ Ｐ明朝" w:hint="eastAsia"/>
          <w:color w:val="000000" w:themeColor="text1"/>
          <w:sz w:val="22"/>
          <w:szCs w:val="22"/>
        </w:rPr>
        <w:t>２　監査役は、前項の書類を受領したときは、これを監査し、監査報告書を作成して会長に報告し、会</w:t>
      </w:r>
    </w:p>
    <w:p w:rsidR="00A72D35" w:rsidRPr="00C20127" w:rsidRDefault="00A72D35">
      <w:pPr>
        <w:suppressAutoHyphens w:val="0"/>
        <w:kinsoku/>
        <w:wordWrap/>
        <w:overflowPunct/>
        <w:autoSpaceDE/>
        <w:autoSpaceDN/>
        <w:adjustRightInd/>
        <w:spacing w:line="306" w:lineRule="exact"/>
        <w:rPr>
          <w:rFonts w:ascii="ＭＳ ゴシック" w:eastAsia="ＭＳ Ｐ明朝" w:hAnsi="Times New Roman" w:cs="ＭＳ Ｐ明朝"/>
          <w:color w:val="000000" w:themeColor="text1"/>
          <w:sz w:val="22"/>
          <w:szCs w:val="22"/>
        </w:rPr>
      </w:pPr>
      <w:r w:rsidRPr="00C20127">
        <w:rPr>
          <w:rFonts w:cs="Arial"/>
          <w:color w:val="000000" w:themeColor="text1"/>
        </w:rPr>
        <w:t xml:space="preserve">  </w:t>
      </w:r>
      <w:r w:rsidRPr="00C20127">
        <w:rPr>
          <w:rFonts w:ascii="ＭＳ ゴシック" w:eastAsia="ＭＳ Ｐ明朝" w:hAnsi="Times New Roman" w:cs="ＭＳ Ｐ明朝" w:hint="eastAsia"/>
          <w:color w:val="000000" w:themeColor="text1"/>
          <w:sz w:val="22"/>
          <w:szCs w:val="22"/>
        </w:rPr>
        <w:t>長は監査について、毎会計年度終了後○日以内に委員会の承認を受けなければならない。</w:t>
      </w:r>
    </w:p>
    <w:p w:rsidR="00981DBC" w:rsidRPr="00C20127" w:rsidRDefault="00981DBC">
      <w:pPr>
        <w:suppressAutoHyphens w:val="0"/>
        <w:kinsoku/>
        <w:wordWrap/>
        <w:overflowPunct/>
        <w:autoSpaceDE/>
        <w:autoSpaceDN/>
        <w:adjustRightInd/>
        <w:spacing w:line="306" w:lineRule="exact"/>
        <w:rPr>
          <w:rFonts w:ascii="ＭＳ ゴシック" w:hAnsi="Times New Roman" w:cs="Times New Roman"/>
          <w:color w:val="000000" w:themeColor="text1"/>
        </w:rPr>
      </w:pP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193"/>
      </w:tblGrid>
      <w:tr w:rsidR="00A72D35" w:rsidRPr="00C20127">
        <w:tblPrEx>
          <w:tblCellMar>
            <w:top w:w="0" w:type="dxa"/>
            <w:bottom w:w="0" w:type="dxa"/>
          </w:tblCellMar>
        </w:tblPrEx>
        <w:tc>
          <w:tcPr>
            <w:tcW w:w="9193" w:type="dxa"/>
            <w:tcBorders>
              <w:top w:val="single" w:sz="4" w:space="0" w:color="000000"/>
              <w:left w:val="single" w:sz="4" w:space="0" w:color="000000"/>
              <w:bottom w:val="single" w:sz="4" w:space="0" w:color="000000"/>
              <w:right w:val="single" w:sz="4" w:space="0" w:color="000000"/>
            </w:tcBorders>
          </w:tcPr>
          <w:p w:rsidR="00981DBC" w:rsidRPr="00C20127" w:rsidRDefault="00981DBC">
            <w:pPr>
              <w:pStyle w:val="a3"/>
              <w:suppressAutoHyphens/>
              <w:kinsoku w:val="0"/>
              <w:wordWrap w:val="0"/>
              <w:overflowPunct w:val="0"/>
              <w:autoSpaceDE w:val="0"/>
              <w:autoSpaceDN w:val="0"/>
              <w:spacing w:line="306" w:lineRule="exact"/>
              <w:rPr>
                <w:i/>
                <w:iCs/>
                <w:color w:val="000000" w:themeColor="text1"/>
                <w:sz w:val="20"/>
                <w:szCs w:val="20"/>
              </w:rPr>
            </w:pPr>
          </w:p>
          <w:p w:rsidR="00A72D35" w:rsidRPr="00C20127" w:rsidRDefault="00A72D35">
            <w:pPr>
              <w:pStyle w:val="a3"/>
              <w:suppressAutoHyphens/>
              <w:kinsoku w:val="0"/>
              <w:wordWrap w:val="0"/>
              <w:overflowPunct w:val="0"/>
              <w:autoSpaceDE w:val="0"/>
              <w:autoSpaceDN w:val="0"/>
              <w:spacing w:line="306" w:lineRule="exact"/>
              <w:rPr>
                <w:rFonts w:ascii="ＭＳ ゴシック" w:hAnsi="Times New Roman" w:cs="Times New Roman"/>
                <w:color w:val="000000" w:themeColor="text1"/>
              </w:rPr>
            </w:pPr>
            <w:r w:rsidRPr="00C20127">
              <w:rPr>
                <w:rFonts w:hint="eastAsia"/>
                <w:i/>
                <w:iCs/>
                <w:color w:val="000000" w:themeColor="text1"/>
                <w:sz w:val="20"/>
                <w:szCs w:val="20"/>
              </w:rPr>
              <w:t>（注）集落の構成員（個人）及びその他団体の代表者を協定参加者とする場合は、上記第</w:t>
            </w:r>
            <w:r w:rsidRPr="00C20127">
              <w:rPr>
                <w:rFonts w:ascii="ＭＳ ゴシック" w:hAnsi="ＭＳ ゴシック"/>
                <w:i/>
                <w:iCs/>
                <w:color w:val="000000" w:themeColor="text1"/>
                <w:sz w:val="20"/>
                <w:szCs w:val="20"/>
              </w:rPr>
              <w:t>29</w:t>
            </w:r>
            <w:r w:rsidRPr="00C20127">
              <w:rPr>
                <w:rFonts w:hint="eastAsia"/>
                <w:i/>
                <w:iCs/>
                <w:color w:val="000000" w:themeColor="text1"/>
                <w:sz w:val="20"/>
                <w:szCs w:val="20"/>
              </w:rPr>
              <w:t>条の規定</w:t>
            </w:r>
            <w:r w:rsidRPr="00C20127">
              <w:rPr>
                <w:rFonts w:hint="eastAsia"/>
                <w:i/>
                <w:iCs/>
                <w:color w:val="000000" w:themeColor="text1"/>
                <w:sz w:val="20"/>
                <w:szCs w:val="20"/>
              </w:rPr>
              <w:lastRenderedPageBreak/>
              <w:t>に代え、以下の内容の規定として下さい。</w:t>
            </w:r>
          </w:p>
          <w:p w:rsidR="00A72D35" w:rsidRPr="00C20127" w:rsidRDefault="00A72D35">
            <w:pPr>
              <w:pStyle w:val="a3"/>
              <w:suppressAutoHyphens/>
              <w:kinsoku w:val="0"/>
              <w:wordWrap w:val="0"/>
              <w:overflowPunct w:val="0"/>
              <w:autoSpaceDE w:val="0"/>
              <w:autoSpaceDN w:val="0"/>
              <w:spacing w:line="306" w:lineRule="exact"/>
              <w:ind w:left="104"/>
              <w:rPr>
                <w:rFonts w:ascii="ＭＳ ゴシック" w:hAnsi="Times New Roman" w:cs="Times New Roman"/>
                <w:color w:val="000000" w:themeColor="text1"/>
              </w:rPr>
            </w:pPr>
            <w:r w:rsidRPr="00C20127">
              <w:rPr>
                <w:rFonts w:ascii="ＭＳ ゴシック" w:eastAsia="ＭＳ Ｐ明朝" w:hAnsi="Times New Roman" w:cs="ＭＳ Ｐ明朝" w:hint="eastAsia"/>
                <w:i/>
                <w:iCs/>
                <w:color w:val="000000" w:themeColor="text1"/>
                <w:sz w:val="20"/>
                <w:szCs w:val="20"/>
              </w:rPr>
              <w:t>（決算及び監査）</w:t>
            </w:r>
          </w:p>
          <w:p w:rsidR="00A72D35" w:rsidRPr="00C20127" w:rsidRDefault="00A72D35">
            <w:pPr>
              <w:pStyle w:val="a3"/>
              <w:suppressAutoHyphens/>
              <w:kinsoku w:val="0"/>
              <w:wordWrap w:val="0"/>
              <w:overflowPunct w:val="0"/>
              <w:autoSpaceDE w:val="0"/>
              <w:autoSpaceDN w:val="0"/>
              <w:spacing w:line="306" w:lineRule="exact"/>
              <w:ind w:left="104"/>
              <w:rPr>
                <w:rFonts w:ascii="ＭＳ ゴシック" w:hAnsi="Times New Roman" w:cs="Times New Roman"/>
                <w:color w:val="000000" w:themeColor="text1"/>
              </w:rPr>
            </w:pPr>
            <w:r w:rsidRPr="0030694D">
              <w:rPr>
                <w:rFonts w:asciiTheme="majorEastAsia" w:eastAsiaTheme="majorEastAsia" w:hAnsiTheme="majorEastAsia" w:cs="ＭＳ Ｐ明朝" w:hint="eastAsia"/>
                <w:i/>
                <w:iCs/>
                <w:color w:val="000000" w:themeColor="text1"/>
                <w:sz w:val="20"/>
                <w:szCs w:val="20"/>
              </w:rPr>
              <w:t>第</w:t>
            </w:r>
            <w:r w:rsidRPr="0030694D">
              <w:rPr>
                <w:rFonts w:asciiTheme="majorEastAsia" w:eastAsiaTheme="majorEastAsia" w:hAnsiTheme="majorEastAsia" w:cs="ＭＳ Ｐ明朝"/>
                <w:i/>
                <w:iCs/>
                <w:color w:val="000000" w:themeColor="text1"/>
                <w:sz w:val="20"/>
                <w:szCs w:val="20"/>
              </w:rPr>
              <w:t>29</w:t>
            </w:r>
            <w:r w:rsidRPr="0030694D">
              <w:rPr>
                <w:rFonts w:asciiTheme="majorEastAsia" w:eastAsiaTheme="majorEastAsia" w:hAnsiTheme="majorEastAsia" w:cs="ＭＳ Ｐ明朝" w:hint="eastAsia"/>
                <w:i/>
                <w:iCs/>
                <w:color w:val="000000" w:themeColor="text1"/>
                <w:sz w:val="20"/>
                <w:szCs w:val="20"/>
              </w:rPr>
              <w:t>条</w:t>
            </w:r>
            <w:r w:rsidRPr="00C20127">
              <w:rPr>
                <w:rFonts w:ascii="ＭＳ ゴシック" w:eastAsia="ＭＳ Ｐ明朝" w:hAnsi="Times New Roman" w:cs="ＭＳ Ｐ明朝" w:hint="eastAsia"/>
                <w:i/>
                <w:iCs/>
                <w:color w:val="000000" w:themeColor="text1"/>
                <w:w w:val="151"/>
                <w:sz w:val="20"/>
                <w:szCs w:val="20"/>
              </w:rPr>
              <w:t xml:space="preserve">　</w:t>
            </w:r>
            <w:r w:rsidRPr="00C20127">
              <w:rPr>
                <w:rFonts w:ascii="ＭＳ ゴシック" w:eastAsia="ＭＳ Ｐ明朝" w:hAnsi="Times New Roman" w:cs="ＭＳ Ｐ明朝" w:hint="eastAsia"/>
                <w:i/>
                <w:iCs/>
                <w:color w:val="000000" w:themeColor="text1"/>
                <w:sz w:val="20"/>
                <w:szCs w:val="20"/>
              </w:rPr>
              <w:t>本委員会の決算については、会長が事業年度終了後、金銭出納簿、事業報告書及び財産管理台帳を、通常総会の開催の日の○日前までに監査役に提出しなければならない。</w:t>
            </w:r>
          </w:p>
          <w:p w:rsidR="00A72D35" w:rsidRPr="00C20127" w:rsidRDefault="00A72D35">
            <w:pPr>
              <w:pStyle w:val="a3"/>
              <w:suppressAutoHyphens/>
              <w:kinsoku w:val="0"/>
              <w:wordWrap w:val="0"/>
              <w:overflowPunct w:val="0"/>
              <w:autoSpaceDE w:val="0"/>
              <w:autoSpaceDN w:val="0"/>
              <w:spacing w:line="306" w:lineRule="exact"/>
              <w:ind w:left="210" w:hanging="104"/>
              <w:rPr>
                <w:rFonts w:ascii="ＭＳ ゴシック" w:eastAsia="ＭＳ Ｐ明朝" w:hAnsi="Times New Roman" w:cs="ＭＳ Ｐ明朝"/>
                <w:i/>
                <w:iCs/>
                <w:color w:val="000000" w:themeColor="text1"/>
                <w:sz w:val="20"/>
                <w:szCs w:val="20"/>
              </w:rPr>
            </w:pPr>
            <w:r w:rsidRPr="00C20127">
              <w:rPr>
                <w:rFonts w:ascii="ＭＳ Ｐ明朝" w:hAnsi="ＭＳ Ｐ明朝" w:cs="ＭＳ Ｐ明朝"/>
                <w:i/>
                <w:iCs/>
                <w:color w:val="000000" w:themeColor="text1"/>
                <w:sz w:val="20"/>
                <w:szCs w:val="20"/>
              </w:rPr>
              <w:t>2</w:t>
            </w:r>
            <w:r w:rsidRPr="00C20127">
              <w:rPr>
                <w:rFonts w:ascii="ＭＳ ゴシック" w:eastAsia="ＭＳ Ｐ明朝" w:hAnsi="Times New Roman" w:cs="ＭＳ Ｐ明朝" w:hint="eastAsia"/>
                <w:i/>
                <w:iCs/>
                <w:color w:val="000000" w:themeColor="text1"/>
                <w:sz w:val="20"/>
                <w:szCs w:val="20"/>
              </w:rPr>
              <w:t xml:space="preserve">　監査役は、前項の書類を受領したときは、これを監査し、監査報告書を作成して委員会に報告するとともに、会長は監査について、毎会計年度終了後○日以内に総会の承認を受けなければならない。</w:t>
            </w:r>
          </w:p>
          <w:p w:rsidR="00981DBC" w:rsidRPr="00C20127" w:rsidRDefault="00981DBC">
            <w:pPr>
              <w:pStyle w:val="a3"/>
              <w:suppressAutoHyphens/>
              <w:kinsoku w:val="0"/>
              <w:wordWrap w:val="0"/>
              <w:overflowPunct w:val="0"/>
              <w:autoSpaceDE w:val="0"/>
              <w:autoSpaceDN w:val="0"/>
              <w:spacing w:line="306" w:lineRule="exact"/>
              <w:ind w:left="210" w:hanging="104"/>
              <w:rPr>
                <w:rFonts w:ascii="ＭＳ ゴシック" w:hAnsi="Times New Roman" w:cs="Times New Roman"/>
                <w:color w:val="000000" w:themeColor="text1"/>
              </w:rPr>
            </w:pPr>
          </w:p>
        </w:tc>
      </w:tr>
    </w:tbl>
    <w:p w:rsidR="00A72D35" w:rsidRPr="00C20127" w:rsidRDefault="00A72D35">
      <w:pPr>
        <w:suppressAutoHyphens w:val="0"/>
        <w:kinsoku/>
        <w:wordWrap/>
        <w:overflowPunct/>
        <w:autoSpaceDE/>
        <w:autoSpaceDN/>
        <w:adjustRightInd/>
        <w:spacing w:line="306" w:lineRule="exact"/>
        <w:ind w:left="290" w:hanging="290"/>
        <w:rPr>
          <w:rFonts w:ascii="ＭＳ ゴシック" w:hAnsi="Times New Roman" w:cs="Times New Roman"/>
          <w:color w:val="000000" w:themeColor="text1"/>
        </w:rPr>
      </w:pPr>
    </w:p>
    <w:p w:rsidR="00A72D35" w:rsidRPr="00C20127" w:rsidRDefault="00A72D35">
      <w:pPr>
        <w:suppressAutoHyphens w:val="0"/>
        <w:kinsoku/>
        <w:wordWrap/>
        <w:overflowPunct/>
        <w:autoSpaceDE/>
        <w:autoSpaceDN/>
        <w:adjustRightInd/>
        <w:spacing w:line="306" w:lineRule="exact"/>
        <w:rPr>
          <w:rFonts w:ascii="ＭＳ ゴシック" w:hAnsi="Times New Roman" w:cs="Times New Roman"/>
          <w:color w:val="000000" w:themeColor="text1"/>
        </w:rPr>
      </w:pPr>
      <w:r w:rsidRPr="00C20127">
        <w:rPr>
          <w:rFonts w:hint="eastAsia"/>
          <w:color w:val="000000" w:themeColor="text1"/>
          <w:sz w:val="22"/>
          <w:szCs w:val="22"/>
        </w:rPr>
        <w:t>第５章　雑則</w:t>
      </w:r>
    </w:p>
    <w:p w:rsidR="00A72D35" w:rsidRPr="00C20127" w:rsidRDefault="00A72D35">
      <w:pPr>
        <w:suppressAutoHyphens w:val="0"/>
        <w:kinsoku/>
        <w:wordWrap/>
        <w:overflowPunct/>
        <w:autoSpaceDE/>
        <w:autoSpaceDN/>
        <w:adjustRightInd/>
        <w:spacing w:line="306" w:lineRule="exact"/>
        <w:ind w:left="290" w:hanging="290"/>
        <w:rPr>
          <w:rFonts w:ascii="ＭＳ ゴシック" w:hAnsi="Times New Roman" w:cs="Times New Roman"/>
          <w:color w:val="000000" w:themeColor="text1"/>
        </w:rPr>
      </w:pPr>
    </w:p>
    <w:p w:rsidR="00A72D35" w:rsidRPr="00C20127" w:rsidRDefault="00A72D35">
      <w:pPr>
        <w:suppressAutoHyphens w:val="0"/>
        <w:kinsoku/>
        <w:wordWrap/>
        <w:overflowPunct/>
        <w:autoSpaceDE/>
        <w:autoSpaceDN/>
        <w:adjustRightInd/>
        <w:spacing w:line="306" w:lineRule="exact"/>
        <w:ind w:left="290" w:hanging="290"/>
        <w:rPr>
          <w:rFonts w:ascii="ＭＳ ゴシック" w:hAnsi="Times New Roman" w:cs="Times New Roman"/>
          <w:color w:val="000000" w:themeColor="text1"/>
        </w:rPr>
      </w:pPr>
      <w:r w:rsidRPr="00C20127">
        <w:rPr>
          <w:rFonts w:hint="eastAsia"/>
          <w:color w:val="000000" w:themeColor="text1"/>
          <w:sz w:val="22"/>
          <w:szCs w:val="22"/>
        </w:rPr>
        <w:t>（規則の変更）</w:t>
      </w:r>
    </w:p>
    <w:p w:rsidR="00A72D35" w:rsidRPr="00C20127" w:rsidRDefault="00A72D35">
      <w:pPr>
        <w:suppressAutoHyphens w:val="0"/>
        <w:kinsoku/>
        <w:wordWrap/>
        <w:overflowPunct/>
        <w:autoSpaceDE/>
        <w:autoSpaceDN/>
        <w:adjustRightInd/>
        <w:spacing w:line="306" w:lineRule="exact"/>
        <w:ind w:left="290" w:hanging="290"/>
        <w:rPr>
          <w:rFonts w:ascii="ＭＳ ゴシック" w:hAnsi="Times New Roman" w:cs="Times New Roman"/>
          <w:color w:val="000000" w:themeColor="text1"/>
        </w:rPr>
      </w:pPr>
      <w:r w:rsidRPr="00C20127">
        <w:rPr>
          <w:rFonts w:hint="eastAsia"/>
          <w:color w:val="000000" w:themeColor="text1"/>
          <w:sz w:val="22"/>
          <w:szCs w:val="22"/>
        </w:rPr>
        <w:t>第</w:t>
      </w:r>
      <w:r w:rsidRPr="00C20127">
        <w:rPr>
          <w:rFonts w:ascii="ＭＳ ゴシック" w:hAnsi="ＭＳ ゴシック"/>
          <w:color w:val="000000" w:themeColor="text1"/>
          <w:sz w:val="22"/>
          <w:szCs w:val="22"/>
        </w:rPr>
        <w:t>30</w:t>
      </w:r>
      <w:r w:rsidRPr="00C20127">
        <w:rPr>
          <w:rFonts w:hint="eastAsia"/>
          <w:color w:val="000000" w:themeColor="text1"/>
          <w:sz w:val="22"/>
          <w:szCs w:val="22"/>
        </w:rPr>
        <w:t>条</w:t>
      </w:r>
      <w:r w:rsidRPr="00C20127">
        <w:rPr>
          <w:rFonts w:ascii="ＭＳ ゴシック" w:eastAsia="ＭＳ 明朝" w:hAnsi="Times New Roman" w:cs="ＭＳ 明朝" w:hint="eastAsia"/>
          <w:color w:val="000000" w:themeColor="text1"/>
          <w:sz w:val="22"/>
          <w:szCs w:val="22"/>
        </w:rPr>
        <w:t xml:space="preserve">　</w:t>
      </w:r>
      <w:r w:rsidRPr="00C20127">
        <w:rPr>
          <w:rFonts w:ascii="ＭＳ ゴシック" w:eastAsia="ＭＳ Ｐ明朝" w:hAnsi="Times New Roman" w:cs="ＭＳ Ｐ明朝" w:hint="eastAsia"/>
          <w:color w:val="000000" w:themeColor="text1"/>
          <w:sz w:val="22"/>
          <w:szCs w:val="22"/>
        </w:rPr>
        <w:t>この規則を変更した場合は、○○町長に報告をしなければならない｡</w:t>
      </w:r>
    </w:p>
    <w:p w:rsidR="00A72D35" w:rsidRPr="00C20127" w:rsidRDefault="00A72D35">
      <w:pPr>
        <w:suppressAutoHyphens w:val="0"/>
        <w:kinsoku/>
        <w:wordWrap/>
        <w:overflowPunct/>
        <w:autoSpaceDE/>
        <w:autoSpaceDN/>
        <w:adjustRightInd/>
        <w:spacing w:line="306" w:lineRule="exact"/>
        <w:rPr>
          <w:rFonts w:ascii="ＭＳ ゴシック" w:hAnsi="Times New Roman" w:cs="Times New Roman"/>
          <w:color w:val="000000" w:themeColor="text1"/>
        </w:rPr>
      </w:pPr>
    </w:p>
    <w:p w:rsidR="00A72D35" w:rsidRPr="00C20127" w:rsidRDefault="00A72D35">
      <w:pPr>
        <w:suppressAutoHyphens w:val="0"/>
        <w:kinsoku/>
        <w:wordWrap/>
        <w:overflowPunct/>
        <w:autoSpaceDE/>
        <w:autoSpaceDN/>
        <w:adjustRightInd/>
        <w:spacing w:line="306" w:lineRule="exact"/>
        <w:rPr>
          <w:rFonts w:ascii="ＭＳ ゴシック" w:hAnsi="Times New Roman" w:cs="Times New Roman"/>
          <w:color w:val="000000" w:themeColor="text1"/>
        </w:rPr>
      </w:pPr>
      <w:r w:rsidRPr="00C20127">
        <w:rPr>
          <w:rFonts w:hint="eastAsia"/>
          <w:color w:val="000000" w:themeColor="text1"/>
          <w:sz w:val="22"/>
          <w:szCs w:val="22"/>
        </w:rPr>
        <w:t>（細則）</w:t>
      </w:r>
    </w:p>
    <w:p w:rsidR="00A72D35" w:rsidRPr="00C20127" w:rsidRDefault="00A72D35">
      <w:pPr>
        <w:suppressAutoHyphens w:val="0"/>
        <w:kinsoku/>
        <w:wordWrap/>
        <w:overflowPunct/>
        <w:autoSpaceDE/>
        <w:autoSpaceDN/>
        <w:adjustRightInd/>
        <w:spacing w:line="306" w:lineRule="exact"/>
        <w:ind w:left="290" w:hanging="290"/>
        <w:rPr>
          <w:rFonts w:ascii="ＭＳ ゴシック" w:hAnsi="Times New Roman" w:cs="Times New Roman"/>
          <w:color w:val="000000" w:themeColor="text1"/>
        </w:rPr>
      </w:pPr>
      <w:r w:rsidRPr="00C20127">
        <w:rPr>
          <w:rFonts w:hint="eastAsia"/>
          <w:color w:val="000000" w:themeColor="text1"/>
          <w:sz w:val="22"/>
          <w:szCs w:val="22"/>
        </w:rPr>
        <w:t>第</w:t>
      </w:r>
      <w:r w:rsidRPr="00C20127">
        <w:rPr>
          <w:rFonts w:ascii="ＭＳ ゴシック" w:hAnsi="ＭＳ ゴシック"/>
          <w:color w:val="000000" w:themeColor="text1"/>
          <w:sz w:val="22"/>
          <w:szCs w:val="22"/>
        </w:rPr>
        <w:t>31</w:t>
      </w:r>
      <w:r w:rsidRPr="00C20127">
        <w:rPr>
          <w:rFonts w:hint="eastAsia"/>
          <w:color w:val="000000" w:themeColor="text1"/>
          <w:sz w:val="22"/>
          <w:szCs w:val="22"/>
        </w:rPr>
        <w:t>条</w:t>
      </w:r>
      <w:r w:rsidRPr="00C20127">
        <w:rPr>
          <w:rFonts w:ascii="ＭＳ ゴシック" w:eastAsia="ＭＳ 明朝" w:hAnsi="Times New Roman" w:cs="ＭＳ 明朝" w:hint="eastAsia"/>
          <w:color w:val="000000" w:themeColor="text1"/>
          <w:sz w:val="22"/>
          <w:szCs w:val="22"/>
        </w:rPr>
        <w:t xml:space="preserve">　多面的機能支払交付金実施要綱、多面的機能支払交付金実施要領</w:t>
      </w:r>
      <w:r w:rsidRPr="00C20127">
        <w:rPr>
          <w:rFonts w:ascii="ＭＳ ゴシック" w:eastAsia="ＭＳ Ｐ明朝" w:hAnsi="Times New Roman" w:cs="ＭＳ Ｐ明朝" w:hint="eastAsia"/>
          <w:color w:val="000000" w:themeColor="text1"/>
          <w:sz w:val="22"/>
          <w:szCs w:val="22"/>
        </w:rPr>
        <w:t>、その他この規則に定めるもののほか、本委員会の事務の運営上必要な細則は、会長が別に定める。</w:t>
      </w:r>
    </w:p>
    <w:p w:rsidR="00A72D35" w:rsidRPr="00C20127" w:rsidRDefault="00A72D35">
      <w:pPr>
        <w:suppressAutoHyphens w:val="0"/>
        <w:kinsoku/>
        <w:wordWrap/>
        <w:overflowPunct/>
        <w:autoSpaceDE/>
        <w:autoSpaceDN/>
        <w:adjustRightInd/>
        <w:spacing w:line="306" w:lineRule="exact"/>
        <w:ind w:left="290" w:hanging="290"/>
        <w:rPr>
          <w:rFonts w:ascii="ＭＳ ゴシック" w:hAnsi="Times New Roman" w:cs="Times New Roman"/>
          <w:color w:val="000000" w:themeColor="text1"/>
        </w:rPr>
      </w:pPr>
    </w:p>
    <w:p w:rsidR="00A72D35" w:rsidRPr="00C20127" w:rsidRDefault="00A72D35">
      <w:pPr>
        <w:suppressAutoHyphens w:val="0"/>
        <w:kinsoku/>
        <w:wordWrap/>
        <w:overflowPunct/>
        <w:autoSpaceDE/>
        <w:autoSpaceDN/>
        <w:adjustRightInd/>
        <w:spacing w:line="306" w:lineRule="exact"/>
        <w:ind w:left="290" w:hanging="290"/>
        <w:rPr>
          <w:rFonts w:ascii="ＭＳ ゴシック" w:hAnsi="Times New Roman" w:cs="Times New Roman"/>
          <w:color w:val="000000" w:themeColor="text1"/>
        </w:rPr>
      </w:pPr>
      <w:r w:rsidRPr="00C20127">
        <w:rPr>
          <w:rFonts w:ascii="ＭＳ ゴシック" w:eastAsia="ＭＳ 明朝" w:hAnsi="Times New Roman" w:cs="ＭＳ 明朝" w:hint="eastAsia"/>
          <w:color w:val="000000" w:themeColor="text1"/>
          <w:sz w:val="22"/>
          <w:szCs w:val="22"/>
        </w:rPr>
        <w:t xml:space="preserve">　　</w:t>
      </w:r>
      <w:r w:rsidRPr="00C20127">
        <w:rPr>
          <w:rFonts w:ascii="ＭＳ ゴシック" w:eastAsia="ＭＳ Ｐ明朝" w:hAnsi="Times New Roman" w:cs="ＭＳ Ｐ明朝" w:hint="eastAsia"/>
          <w:color w:val="000000" w:themeColor="text1"/>
          <w:sz w:val="22"/>
          <w:szCs w:val="22"/>
        </w:rPr>
        <w:t>附　則</w:t>
      </w:r>
    </w:p>
    <w:p w:rsidR="00A72D35" w:rsidRPr="00C20127" w:rsidRDefault="00A72D35">
      <w:pPr>
        <w:suppressAutoHyphens w:val="0"/>
        <w:kinsoku/>
        <w:wordWrap/>
        <w:overflowPunct/>
        <w:autoSpaceDE/>
        <w:autoSpaceDN/>
        <w:adjustRightInd/>
        <w:spacing w:line="306" w:lineRule="exact"/>
        <w:ind w:left="290" w:hanging="290"/>
        <w:rPr>
          <w:rFonts w:ascii="ＭＳ ゴシック" w:hAnsi="Times New Roman" w:cs="Times New Roman"/>
          <w:color w:val="000000" w:themeColor="text1"/>
        </w:rPr>
      </w:pPr>
      <w:r w:rsidRPr="00C20127">
        <w:rPr>
          <w:rFonts w:ascii="ＭＳ ゴシック" w:eastAsia="ＭＳ Ｐ明朝" w:hAnsi="Times New Roman" w:cs="ＭＳ Ｐ明朝" w:hint="eastAsia"/>
          <w:color w:val="000000" w:themeColor="text1"/>
          <w:sz w:val="22"/>
          <w:szCs w:val="22"/>
        </w:rPr>
        <w:t>１　この規則は、</w:t>
      </w:r>
      <w:r w:rsidR="00EA523C">
        <w:rPr>
          <w:rFonts w:ascii="ＭＳ ゴシック" w:eastAsia="ＭＳ Ｐ明朝" w:hAnsi="Times New Roman" w:cs="ＭＳ Ｐ明朝" w:hint="eastAsia"/>
          <w:color w:val="000000" w:themeColor="text1"/>
          <w:sz w:val="22"/>
          <w:szCs w:val="22"/>
        </w:rPr>
        <w:t>令和</w:t>
      </w:r>
      <w:r w:rsidRPr="00C20127">
        <w:rPr>
          <w:rFonts w:ascii="ＭＳ ゴシック" w:eastAsia="ＭＳ Ｐ明朝" w:hAnsi="Times New Roman" w:cs="ＭＳ Ｐ明朝" w:hint="eastAsia"/>
          <w:color w:val="000000" w:themeColor="text1"/>
          <w:sz w:val="22"/>
          <w:szCs w:val="22"/>
        </w:rPr>
        <w:t>○○年○月○日から施行する。</w:t>
      </w:r>
    </w:p>
    <w:p w:rsidR="00A72D35" w:rsidRPr="00C20127" w:rsidRDefault="00A72D35">
      <w:pPr>
        <w:suppressAutoHyphens w:val="0"/>
        <w:kinsoku/>
        <w:wordWrap/>
        <w:overflowPunct/>
        <w:autoSpaceDE/>
        <w:autoSpaceDN/>
        <w:adjustRightInd/>
        <w:spacing w:line="306" w:lineRule="exact"/>
        <w:ind w:left="290" w:hanging="290"/>
        <w:rPr>
          <w:rFonts w:ascii="ＭＳ ゴシック" w:hAnsi="Times New Roman" w:cs="Times New Roman"/>
          <w:color w:val="000000" w:themeColor="text1"/>
        </w:rPr>
      </w:pPr>
      <w:r w:rsidRPr="00C20127">
        <w:rPr>
          <w:rFonts w:ascii="ＭＳ ゴシック" w:eastAsia="ＭＳ Ｐ明朝" w:hAnsi="Times New Roman" w:cs="ＭＳ Ｐ明朝" w:hint="eastAsia"/>
          <w:color w:val="000000" w:themeColor="text1"/>
          <w:sz w:val="22"/>
          <w:szCs w:val="22"/>
        </w:rPr>
        <w:t>２　設立初年度の役員の選任については、第５条第２項中「委員会」とあるのは、「設立委員会」と読み替えるものとし、その任期については、第６条の規定にかかわらず、</w:t>
      </w:r>
      <w:r w:rsidR="00EA523C">
        <w:rPr>
          <w:rFonts w:ascii="ＭＳ ゴシック" w:eastAsia="ＭＳ Ｐ明朝" w:hAnsi="Times New Roman" w:cs="ＭＳ Ｐ明朝" w:hint="eastAsia"/>
          <w:color w:val="000000" w:themeColor="text1"/>
          <w:sz w:val="22"/>
          <w:szCs w:val="22"/>
        </w:rPr>
        <w:t>令和</w:t>
      </w:r>
      <w:r w:rsidRPr="00C20127">
        <w:rPr>
          <w:rFonts w:ascii="ＭＳ ゴシック" w:eastAsia="ＭＳ Ｐ明朝" w:hAnsi="Times New Roman" w:cs="ＭＳ Ｐ明朝" w:hint="eastAsia"/>
          <w:color w:val="000000" w:themeColor="text1"/>
          <w:sz w:val="22"/>
          <w:szCs w:val="22"/>
        </w:rPr>
        <w:t>○○年○月○日までとする。</w:t>
      </w:r>
    </w:p>
    <w:p w:rsidR="00A72D35" w:rsidRPr="00C20127" w:rsidRDefault="00A72D35">
      <w:pPr>
        <w:suppressAutoHyphens w:val="0"/>
        <w:kinsoku/>
        <w:wordWrap/>
        <w:overflowPunct/>
        <w:autoSpaceDE/>
        <w:autoSpaceDN/>
        <w:adjustRightInd/>
        <w:spacing w:line="306" w:lineRule="exact"/>
        <w:ind w:left="226" w:right="90" w:hanging="226"/>
        <w:rPr>
          <w:rFonts w:ascii="ＭＳ ゴシック" w:hAnsi="Times New Roman" w:cs="Times New Roman"/>
          <w:color w:val="000000" w:themeColor="text1"/>
        </w:rPr>
      </w:pPr>
      <w:r w:rsidRPr="00C20127">
        <w:rPr>
          <w:rFonts w:ascii="ＭＳ ゴシック" w:eastAsia="ＭＳ Ｐ明朝" w:hAnsi="Times New Roman" w:cs="ＭＳ Ｐ明朝" w:hint="eastAsia"/>
          <w:color w:val="000000" w:themeColor="text1"/>
          <w:sz w:val="22"/>
          <w:szCs w:val="22"/>
        </w:rPr>
        <w:t>３　設立初年度の会計年度については、第</w:t>
      </w:r>
      <w:r w:rsidRPr="00C20127">
        <w:rPr>
          <w:rFonts w:ascii="ＭＳ Ｐ明朝" w:hAnsi="ＭＳ Ｐ明朝" w:cs="ＭＳ Ｐ明朝"/>
          <w:color w:val="000000" w:themeColor="text1"/>
          <w:sz w:val="22"/>
          <w:szCs w:val="22"/>
        </w:rPr>
        <w:t>18</w:t>
      </w:r>
      <w:r w:rsidRPr="00C20127">
        <w:rPr>
          <w:rFonts w:ascii="ＭＳ ゴシック" w:eastAsia="ＭＳ Ｐ明朝" w:hAnsi="Times New Roman" w:cs="ＭＳ Ｐ明朝" w:hint="eastAsia"/>
          <w:color w:val="000000" w:themeColor="text1"/>
          <w:sz w:val="22"/>
          <w:szCs w:val="22"/>
        </w:rPr>
        <w:t>条の規定にかかわらず、この規則の施行の日から設立初年度の３月</w:t>
      </w:r>
      <w:r w:rsidRPr="00C20127">
        <w:rPr>
          <w:rFonts w:ascii="ＭＳ Ｐ明朝" w:hAnsi="ＭＳ Ｐ明朝" w:cs="ＭＳ Ｐ明朝"/>
          <w:color w:val="000000" w:themeColor="text1"/>
          <w:sz w:val="22"/>
          <w:szCs w:val="22"/>
        </w:rPr>
        <w:t>31</w:t>
      </w:r>
      <w:r w:rsidRPr="00C20127">
        <w:rPr>
          <w:rFonts w:ascii="ＭＳ ゴシック" w:eastAsia="ＭＳ Ｐ明朝" w:hAnsi="Times New Roman" w:cs="ＭＳ Ｐ明朝" w:hint="eastAsia"/>
          <w:color w:val="000000" w:themeColor="text1"/>
          <w:sz w:val="22"/>
          <w:szCs w:val="22"/>
        </w:rPr>
        <w:t>日までとする。</w:t>
      </w:r>
    </w:p>
    <w:p w:rsidR="00A72D35" w:rsidRPr="00C20127" w:rsidRDefault="00A72D35">
      <w:pPr>
        <w:suppressAutoHyphens w:val="0"/>
        <w:kinsoku/>
        <w:wordWrap/>
        <w:overflowPunct/>
        <w:autoSpaceDE/>
        <w:autoSpaceDN/>
        <w:adjustRightInd/>
        <w:spacing w:line="306" w:lineRule="exact"/>
        <w:ind w:left="290" w:hanging="290"/>
        <w:rPr>
          <w:rFonts w:ascii="ＭＳ ゴシック" w:hAnsi="Times New Roman" w:cs="Times New Roman"/>
          <w:color w:val="000000" w:themeColor="text1"/>
        </w:rPr>
      </w:pPr>
    </w:p>
    <w:sectPr w:rsidR="00A72D35" w:rsidRPr="00C20127">
      <w:type w:val="continuous"/>
      <w:pgSz w:w="11904" w:h="16836"/>
      <w:pgMar w:top="1134" w:right="1304" w:bottom="1134" w:left="1304" w:header="720" w:footer="720" w:gutter="0"/>
      <w:pgNumType w:start="1"/>
      <w:cols w:space="720"/>
      <w:noEndnote/>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43A97" w:rsidRDefault="00743A97">
      <w:r>
        <w:separator/>
      </w:r>
    </w:p>
  </w:endnote>
  <w:endnote w:type="continuationSeparator" w:id="0">
    <w:p w:rsidR="00743A97" w:rsidRDefault="00743A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ＪＳ明朝">
    <w:altName w:val="ＭＳ 明朝"/>
    <w:panose1 w:val="00000000000000000000"/>
    <w:charset w:val="80"/>
    <w:family w:val="roman"/>
    <w:notTrueType/>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43A97" w:rsidRDefault="00743A97">
      <w:r>
        <w:rPr>
          <w:rFonts w:ascii="ＭＳ ゴシック" w:hAnsi="Times New Roman" w:cs="Times New Roman"/>
          <w:color w:val="auto"/>
          <w:sz w:val="2"/>
          <w:szCs w:val="2"/>
        </w:rPr>
        <w:continuationSeparator/>
      </w:r>
    </w:p>
  </w:footnote>
  <w:footnote w:type="continuationSeparator" w:id="0">
    <w:p w:rsidR="00743A97" w:rsidRDefault="00743A9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3"/>
  <w:removePersonalInformation/>
  <w:removeDateAndTime/>
  <w:embedSystemFonts/>
  <w:bordersDoNotSurroundHeader/>
  <w:bordersDoNotSurroundFooter/>
  <w:doNotTrackMoves/>
  <w:defaultTabStop w:val="840"/>
  <w:hyphenationZone w:val="0"/>
  <w:drawingGridHorizontalSpacing w:val="1"/>
  <w:drawingGridVerticalSpacing w:val="360"/>
  <w:displayHorizontalDrawingGridEvery w:val="0"/>
  <w:doNotUseMarginsForDrawingGridOrigin/>
  <w:doNotShadeFormData/>
  <w:characterSpacingControl w:val="compressPunctuation"/>
  <w:noLineBreaksAfter w:lang="ja-JP" w:val="$([\{‘“〈《「『【〔＄（［｛｢￡￥"/>
  <w:noLineBreaksBefore w:lang="ja-JP" w:val="!%),.:;?]}°’”‰′″℃、。々〉》」』】〕゛゜ゝゞ・ヽヾ！％），．：；？］｝｡｣､･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981DBC"/>
    <w:rsid w:val="000E123E"/>
    <w:rsid w:val="002A027E"/>
    <w:rsid w:val="0030694D"/>
    <w:rsid w:val="003C02D7"/>
    <w:rsid w:val="00477DB5"/>
    <w:rsid w:val="004E0E65"/>
    <w:rsid w:val="005C4CD5"/>
    <w:rsid w:val="00743A97"/>
    <w:rsid w:val="00795F3A"/>
    <w:rsid w:val="007D538F"/>
    <w:rsid w:val="008023FB"/>
    <w:rsid w:val="00886CC5"/>
    <w:rsid w:val="00981DBC"/>
    <w:rsid w:val="009A7A28"/>
    <w:rsid w:val="009E1199"/>
    <w:rsid w:val="00A72D35"/>
    <w:rsid w:val="00B51031"/>
    <w:rsid w:val="00B836B9"/>
    <w:rsid w:val="00C20127"/>
    <w:rsid w:val="00C640C0"/>
    <w:rsid w:val="00C87B66"/>
    <w:rsid w:val="00D6047D"/>
    <w:rsid w:val="00D92981"/>
    <w:rsid w:val="00DE177E"/>
    <w:rsid w:val="00E011C4"/>
    <w:rsid w:val="00EA523C"/>
    <w:rsid w:val="00FA47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lsdException w:name="footer" w:semiHidden="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Web)" w:semiHidden="1"/>
    <w:lsdException w:name="Balloon Text" w:semiHidden="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pPr>
      <w:widowControl w:val="0"/>
      <w:suppressAutoHyphens/>
      <w:kinsoku w:val="0"/>
      <w:wordWrap w:val="0"/>
      <w:overflowPunct w:val="0"/>
      <w:autoSpaceDE w:val="0"/>
      <w:autoSpaceDN w:val="0"/>
      <w:adjustRightInd w:val="0"/>
      <w:textAlignment w:val="baseline"/>
    </w:pPr>
    <w:rPr>
      <w:rFonts w:ascii="Arial" w:eastAsia="ＭＳ ゴシック" w:hAnsi="Arial" w:cs="ＭＳ ゴシック"/>
      <w:color w:val="000000"/>
      <w:kern w:val="0"/>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pPr>
      <w:widowControl w:val="0"/>
      <w:adjustRightInd w:val="0"/>
      <w:textAlignment w:val="baseline"/>
    </w:pPr>
    <w:rPr>
      <w:rFonts w:ascii="Arial" w:eastAsia="ＭＳ ゴシック" w:hAnsi="Arial" w:cs="ＭＳ ゴシック"/>
      <w:color w:val="000000"/>
      <w:kern w:val="0"/>
    </w:rPr>
  </w:style>
  <w:style w:type="paragraph" w:styleId="a4">
    <w:name w:val="header"/>
    <w:basedOn w:val="a"/>
    <w:link w:val="a5"/>
    <w:uiPriority w:val="99"/>
    <w:pPr>
      <w:tabs>
        <w:tab w:val="center" w:pos="4258"/>
        <w:tab w:val="right" w:pos="8508"/>
      </w:tabs>
      <w:snapToGrid w:val="0"/>
    </w:pPr>
    <w:rPr>
      <w:rFonts w:ascii="ＭＳ ゴシック" w:hAnsi="Times New Roman" w:cs="Times New Roman"/>
      <w:sz w:val="24"/>
      <w:szCs w:val="24"/>
    </w:rPr>
  </w:style>
  <w:style w:type="character" w:customStyle="1" w:styleId="a5">
    <w:name w:val="ヘッダー (文字)"/>
    <w:basedOn w:val="a0"/>
    <w:link w:val="a4"/>
    <w:uiPriority w:val="99"/>
    <w:locked/>
    <w:rPr>
      <w:rFonts w:cs="Times New Roman"/>
      <w:sz w:val="20"/>
      <w:szCs w:val="20"/>
    </w:rPr>
  </w:style>
  <w:style w:type="paragraph" w:styleId="a6">
    <w:name w:val="footer"/>
    <w:basedOn w:val="a"/>
    <w:link w:val="a7"/>
    <w:uiPriority w:val="99"/>
    <w:pPr>
      <w:tabs>
        <w:tab w:val="center" w:pos="4258"/>
        <w:tab w:val="right" w:pos="8508"/>
      </w:tabs>
      <w:snapToGrid w:val="0"/>
    </w:pPr>
    <w:rPr>
      <w:rFonts w:ascii="ＭＳ ゴシック" w:hAnsi="Times New Roman" w:cs="Times New Roman"/>
      <w:sz w:val="24"/>
      <w:szCs w:val="24"/>
    </w:rPr>
  </w:style>
  <w:style w:type="character" w:customStyle="1" w:styleId="a7">
    <w:name w:val="フッター (文字)"/>
    <w:basedOn w:val="a0"/>
    <w:link w:val="a6"/>
    <w:uiPriority w:val="99"/>
    <w:locked/>
    <w:rPr>
      <w:rFonts w:cs="Times New Roman"/>
      <w:sz w:val="20"/>
      <w:szCs w:val="20"/>
    </w:rPr>
  </w:style>
  <w:style w:type="paragraph" w:styleId="Web">
    <w:name w:val="Normal (Web)"/>
    <w:basedOn w:val="a"/>
    <w:uiPriority w:val="99"/>
    <w:pPr>
      <w:spacing w:before="100" w:after="100"/>
      <w:textAlignment w:val="center"/>
    </w:pPr>
    <w:rPr>
      <w:rFonts w:ascii="ＭＳ Ｐゴシック" w:eastAsia="ＭＳ Ｐゴシック" w:hAnsi="ＭＳ Ｐゴシック" w:cs="ＭＳ Ｐゴシック"/>
      <w:sz w:val="24"/>
      <w:szCs w:val="24"/>
    </w:rPr>
  </w:style>
  <w:style w:type="paragraph" w:styleId="a8">
    <w:name w:val="Balloon Text"/>
    <w:basedOn w:val="a"/>
    <w:link w:val="a9"/>
    <w:uiPriority w:val="99"/>
    <w:rPr>
      <w:rFonts w:ascii="ＭＳ ゴシック" w:hAnsi="Times New Roman" w:cs="Times New Roman"/>
      <w:sz w:val="18"/>
      <w:szCs w:val="18"/>
    </w:rPr>
  </w:style>
  <w:style w:type="character" w:customStyle="1" w:styleId="a9">
    <w:name w:val="吹き出し (文字)"/>
    <w:basedOn w:val="a0"/>
    <w:link w:val="a8"/>
    <w:uiPriority w:val="99"/>
    <w:locked/>
    <w:rPr>
      <w:rFonts w:ascii="Arial" w:eastAsia="ＭＳ ゴシック" w:hAnsi="Arial" w:cs="ＭＳ ゴシック"/>
      <w:color w:val="000000"/>
      <w:sz w:val="18"/>
      <w:szCs w:val="18"/>
    </w:rPr>
  </w:style>
  <w:style w:type="paragraph" w:styleId="aa">
    <w:name w:val="Revision"/>
    <w:uiPriority w:val="99"/>
    <w:pPr>
      <w:widowControl w:val="0"/>
      <w:suppressAutoHyphens/>
      <w:kinsoku w:val="0"/>
      <w:wordWrap w:val="0"/>
      <w:overflowPunct w:val="0"/>
      <w:autoSpaceDE w:val="0"/>
      <w:autoSpaceDN w:val="0"/>
      <w:adjustRightInd w:val="0"/>
      <w:textAlignment w:val="baseline"/>
    </w:pPr>
    <w:rPr>
      <w:rFonts w:ascii="Arial" w:eastAsia="ＭＳ ゴシック" w:hAnsi="Arial" w:cs="ＭＳ ゴシック"/>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
  <Relationship Id="rId3" Type="http://schemas.openxmlformats.org/officeDocument/2006/relationships/webSettings" Target="webSettings.xml" />
  <Relationship Id="rId7" Type="http://schemas.openxmlformats.org/officeDocument/2006/relationships/theme" Target="theme/theme1.xml" />
  <Relationship Id="rId2" Type="http://schemas.openxmlformats.org/officeDocument/2006/relationships/settings" Target="settings.xml" />
  <Relationship Id="rId1" Type="http://schemas.openxmlformats.org/officeDocument/2006/relationships/styles" Target="styles.xml" />
  <Relationship Id="rId6" Type="http://schemas.openxmlformats.org/officeDocument/2006/relationships/fontTable" Target="fontTable.xml" />
  <Relationship Id="rId5" Type="http://schemas.openxmlformats.org/officeDocument/2006/relationships/endnotes" Target="endnotes.xml" />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765</Words>
  <Characters>4364</Characters>
  <Application>Microsoft Office Word</Application>
  <DocSecurity>0</DocSecurity>
  <Lines>36</Lines>
  <Paragraphs>10</Paragraphs>
  <ScaleCrop>false</ScaleCrop>
  <HeadingPairs>
    <vt:vector size="2" baseType="variant">
      <vt:variant>
        <vt:lpstr>タイトル</vt:lpstr>
      </vt:variant>
      <vt:variant>
        <vt:i4>1</vt:i4>
      </vt:variant>
    </vt:vector>
  </HeadingPairs>
  <TitlesOfParts>
    <vt:vector size="1" baseType="lpstr">
      <vt:lpstr/>
    </vt:vector>
  </TitlesOfParts>
  <Company>-</Company>
  <LinksUpToDate>false</LinksUpToDate>
  <CharactersWithSpaces>5119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cp:lastModifiedBy>
  <cp:revision>0</cp:revision>
  <dcterms:created xsi:type="dcterms:W3CDTF">2020-04-02T10:05:00Z</dcterms:created>
  <dcterms:modified xsi:type="dcterms:W3CDTF">2020-04-02T10:05:00Z</dcterms:modified>
</cp:coreProperties>
</file>