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様式第１号（第６条関係）</w:t>
      </w:r>
    </w:p>
    <w:p>
      <w:pPr>
        <w:pStyle w:val="0"/>
        <w:ind w:firstLine="6300" w:firstLineChars="30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年　　月　　日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邑南町長　　　　　　　　　　様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leftChars="0" w:rightChars="0" w:firstLine="4200" w:firstLineChars="20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申請者　住　所</w:t>
      </w:r>
    </w:p>
    <w:p>
      <w:pPr>
        <w:pStyle w:val="0"/>
        <w:ind w:firstLine="5040" w:firstLineChars="24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氏　名　　　　　　　　　　㊞</w:t>
      </w:r>
    </w:p>
    <w:p>
      <w:pPr>
        <w:pStyle w:val="0"/>
        <w:ind w:firstLine="5040" w:firstLineChars="24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電話番号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邑南町空き家バンク活用促進事業補助金交付申請書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年度において標記を下記のとおり受けたいので申請します。あわせて、補助金等交付規則第７条第３項の規程に基づく補助金条件確認のため、町税の納付状況について照会されることに同意します。</w:t>
      </w:r>
    </w:p>
    <w:p>
      <w:pPr>
        <w:pStyle w:val="0"/>
        <w:ind w:firstLine="210" w:firstLineChars="1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また、空き家について、補助金の交付を受けた日から引き続き２年以上空き家バンクに登録することを誓約します。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15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記</w:t>
      </w:r>
    </w:p>
    <w:p>
      <w:pPr>
        <w:pStyle w:val="0"/>
        <w:ind w:firstLine="420" w:firstLineChars="200"/>
        <w:jc w:val="both"/>
        <w:rPr>
          <w:rFonts w:hint="default"/>
          <w:sz w:val="22"/>
        </w:rPr>
      </w:pPr>
    </w:p>
    <w:p>
      <w:pPr>
        <w:pStyle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邑南町空き家バンク活用促進事業補助金</w:t>
      </w:r>
    </w:p>
    <w:p>
      <w:pPr>
        <w:pStyle w:val="0"/>
        <w:ind w:firstLine="210" w:firstLineChars="100"/>
        <w:jc w:val="both"/>
        <w:rPr>
          <w:rFonts w:hint="default"/>
          <w:sz w:val="22"/>
        </w:rPr>
      </w:pPr>
    </w:p>
    <w:p>
      <w:pPr>
        <w:pStyle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交付申請額　　　　　　　　　　　　円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添付書類</w:t>
      </w:r>
    </w:p>
    <w:p>
      <w:pPr>
        <w:pStyle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１　事業に要する費用の見積書の写し</w:t>
      </w:r>
    </w:p>
    <w:p>
      <w:pPr>
        <w:pStyle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２　家財処分等箇所の写真（家財処分等実施前）または現況調査等を実施</w:t>
      </w:r>
    </w:p>
    <w:p>
      <w:pPr>
        <w:pStyle w:val="0"/>
        <w:ind w:leftChars="0" w:rightChars="0" w:firstLine="840" w:firstLineChars="4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したことがわかる書類</w:t>
      </w:r>
    </w:p>
    <w:p>
      <w:pPr>
        <w:pStyle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３　事業計画書、収支予算書</w:t>
      </w:r>
    </w:p>
    <w:p>
      <w:pPr>
        <w:pStyle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４　その他　</w:t>
      </w:r>
    </w:p>
    <w:p>
      <w:pPr>
        <w:pStyle w:val="17"/>
        <w:jc w:val="right"/>
        <w:rPr>
          <w:rFonts w:hint="default"/>
          <w:sz w:val="22"/>
        </w:rPr>
      </w:pPr>
    </w:p>
    <w:p>
      <w:pPr>
        <w:pStyle w:val="17"/>
        <w:jc w:val="right"/>
        <w:rPr>
          <w:rFonts w:hint="default"/>
        </w:rPr>
      </w:pPr>
    </w:p>
    <w:p>
      <w:pPr>
        <w:pStyle w:val="17"/>
        <w:jc w:val="right"/>
        <w:rPr>
          <w:rFonts w:hint="default"/>
        </w:rPr>
      </w:pPr>
    </w:p>
    <w:p>
      <w:pPr>
        <w:pStyle w:val="17"/>
        <w:jc w:val="right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事業計画書</w:t>
      </w:r>
    </w:p>
    <w:p>
      <w:pPr>
        <w:pStyle w:val="0"/>
        <w:ind w:left="141" w:firstLine="6510" w:firstLineChars="3100"/>
        <w:jc w:val="both"/>
        <w:rPr>
          <w:rFonts w:hint="default"/>
          <w:sz w:val="22"/>
        </w:rPr>
      </w:pPr>
    </w:p>
    <w:tbl>
      <w:tblPr>
        <w:tblStyle w:val="11"/>
        <w:tblW w:w="16704" w:type="dxa"/>
        <w:tblInd w:w="-1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25"/>
        <w:gridCol w:w="1285"/>
        <w:gridCol w:w="850"/>
        <w:gridCol w:w="850"/>
        <w:gridCol w:w="1247"/>
        <w:gridCol w:w="1276"/>
        <w:gridCol w:w="1276"/>
        <w:gridCol w:w="1276"/>
        <w:gridCol w:w="992"/>
        <w:gridCol w:w="988"/>
        <w:gridCol w:w="5539"/>
      </w:tblGrid>
      <w:tr>
        <w:trPr>
          <w:trHeight w:val="138" w:hRule="atLeast"/>
        </w:trPr>
        <w:tc>
          <w:tcPr>
            <w:tcW w:w="16704" w:type="dxa"/>
            <w:gridSpan w:val="11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141" w:firstLine="5880" w:firstLineChars="280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　　　　　　　　　　　　　　　　　　　　　　　　　　　　　　　事業主体　　　　　　　　単位：円</w:t>
            </w:r>
          </w:p>
        </w:tc>
      </w:tr>
      <w:tr>
        <w:trPr>
          <w:gridBefore w:val="1"/>
          <w:gridAfter w:val="1"/>
          <w:wBefore w:w="1125" w:type="dxa"/>
          <w:wAfter w:w="5539" w:type="dxa"/>
          <w:trHeight w:val="487" w:hRule="atLeast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亊業種目</w:t>
            </w:r>
          </w:p>
          <w:p>
            <w:pPr>
              <w:pStyle w:val="0"/>
              <w:ind w:left="576"/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事業量</w:t>
            </w:r>
          </w:p>
          <w:p>
            <w:pPr>
              <w:pStyle w:val="0"/>
              <w:ind w:left="576"/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単価</w:t>
            </w:r>
          </w:p>
          <w:p>
            <w:pPr>
              <w:pStyle w:val="0"/>
              <w:ind w:left="576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事業費</w:t>
            </w:r>
          </w:p>
          <w:p>
            <w:pPr>
              <w:pStyle w:val="0"/>
              <w:ind w:left="576"/>
              <w:jc w:val="center"/>
              <w:rPr>
                <w:rFonts w:hint="default"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同上負担区分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摘要</w:t>
            </w: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</w:tr>
      <w:tr>
        <w:trPr>
          <w:gridBefore w:val="1"/>
          <w:gridAfter w:val="1"/>
          <w:wBefore w:w="1125" w:type="dxa"/>
          <w:wAfter w:w="5539" w:type="dxa"/>
          <w:trHeight w:val="281" w:hRule="atLeast"/>
        </w:trPr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自己負担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受益者負担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その他</w:t>
            </w: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gridBefore w:val="1"/>
          <w:gridAfter w:val="1"/>
          <w:wBefore w:w="1125" w:type="dxa"/>
          <w:wAfter w:w="5539" w:type="dxa"/>
          <w:trHeight w:val="1005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40" w:leftChars="0" w:firstLine="0" w:firstLineChars="0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10" w:leftChars="0" w:firstLine="0" w:firstLineChars="0"/>
              <w:jc w:val="lef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10" w:leftChars="0" w:firstLine="0" w:firstLineChars="0"/>
              <w:jc w:val="left"/>
              <w:rPr>
                <w:rFonts w:hint="default"/>
              </w:rPr>
            </w:pPr>
          </w:p>
        </w:tc>
      </w:tr>
      <w:tr>
        <w:trPr>
          <w:gridBefore w:val="1"/>
          <w:gridAfter w:val="1"/>
          <w:wBefore w:w="1125" w:type="dxa"/>
          <w:wAfter w:w="5539" w:type="dxa"/>
          <w:trHeight w:val="469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576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事業実施方法　　　　　　　　　　　請　負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事業計画の概要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事業委託年月日　　　　　　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事業委託完了予定日　　　　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収支予算書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収入の部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　　　　　　　　　　単位：円</w:t>
      </w:r>
    </w:p>
    <w:tbl>
      <w:tblPr>
        <w:tblStyle w:val="11"/>
        <w:tblW w:w="842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27"/>
        <w:gridCol w:w="2526"/>
        <w:gridCol w:w="3369"/>
      </w:tblGrid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区　　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予　算　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摘　要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町補助金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受益者負担金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both"/>
              <w:rPr>
                <w:rFonts w:hint="default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both"/>
              <w:rPr>
                <w:rFonts w:hint="default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 w:firstLine="210" w:firstLineChars="100"/>
              <w:jc w:val="both"/>
              <w:rPr>
                <w:rFonts w:hint="default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 w:firstLine="210" w:firstLineChars="100"/>
              <w:jc w:val="both"/>
              <w:rPr>
                <w:rFonts w:hint="default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　　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4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支出の部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　　　　　　　　　　単位：円</w:t>
      </w:r>
    </w:p>
    <w:tbl>
      <w:tblPr>
        <w:tblStyle w:val="11"/>
        <w:tblW w:w="8425" w:type="dxa"/>
        <w:jc w:val="lef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28"/>
        <w:gridCol w:w="2527"/>
        <w:gridCol w:w="3370"/>
      </w:tblGrid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区　　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予　算　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摘　要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家財処分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ﾊｳｽｸﾘｰﾆﾝｸﾞ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適正管理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現況調査等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　　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17"/>
        <w:jc w:val="righ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3</Pages>
  <Words>0</Words>
  <Characters>457</Characters>
  <Application>JUST Note</Application>
  <Lines>519</Lines>
  <Paragraphs>56</Paragraphs>
  <CharactersWithSpaces>676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 享佑</cp:lastModifiedBy>
  <cp:lastPrinted>2023-03-30T15:15:00Z</cp:lastPrinted>
  <dcterms:created xsi:type="dcterms:W3CDTF">2024-12-11T11:21:00Z</dcterms:created>
  <dcterms:modified xsi:type="dcterms:W3CDTF">2026-01-21T08:17:22Z</dcterms:modified>
  <cp:revision>12</cp:revision>
</cp:coreProperties>
</file>