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/>
        </w:rPr>
      </w:pPr>
      <w:r>
        <w:rPr>
          <w:rFonts w:hint="eastAsia"/>
        </w:rPr>
        <w:t>様式第２号</w:t>
      </w:r>
      <w:r>
        <w:rPr>
          <w:rFonts w:hint="default"/>
        </w:rPr>
        <w:t>(</w:t>
      </w:r>
      <w:r>
        <w:rPr>
          <w:rFonts w:hint="eastAsia"/>
        </w:rPr>
        <w:t>第３条、第４条関係</w:t>
      </w:r>
      <w:r>
        <w:rPr>
          <w:rFonts w:hint="default"/>
        </w:rPr>
        <w:t>)</w:t>
      </w:r>
    </w:p>
    <w:tbl>
      <w:tblPr>
        <w:tblStyle w:val="11"/>
        <w:tblpPr w:leftFromText="142" w:rightFromText="142" w:topFromText="0" w:bottomFromText="0" w:vertAnchor="text" w:horzAnchor="margin" w:tblpXSpec="right" w:tblpY="583"/>
        <w:tblW w:w="47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196"/>
        <w:gridCol w:w="343"/>
        <w:gridCol w:w="344"/>
        <w:gridCol w:w="343"/>
        <w:gridCol w:w="344"/>
        <w:gridCol w:w="344"/>
        <w:gridCol w:w="343"/>
        <w:gridCol w:w="344"/>
        <w:gridCol w:w="343"/>
        <w:gridCol w:w="344"/>
        <w:gridCol w:w="419"/>
      </w:tblGrid>
      <w:tr>
        <w:trPr>
          <w:trHeight w:val="340" w:hRule="exact"/>
        </w:trPr>
        <w:tc>
          <w:tcPr>
            <w:tcW w:w="11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申込日</w:t>
            </w:r>
          </w:p>
        </w:tc>
        <w:tc>
          <w:tcPr>
            <w:tcW w:w="3511" w:type="dxa"/>
            <w:gridSpan w:val="10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　　　月　　　　日</w:t>
            </w:r>
          </w:p>
        </w:tc>
      </w:tr>
      <w:tr>
        <w:trPr>
          <w:trHeight w:val="340" w:hRule="exact"/>
        </w:trPr>
        <w:tc>
          <w:tcPr>
            <w:tcW w:w="119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契約者番号</w:t>
            </w:r>
          </w:p>
        </w:tc>
        <w:tc>
          <w:tcPr>
            <w:tcW w:w="34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34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34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34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34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34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34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34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34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4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</w:tr>
      <w:tr>
        <w:trPr>
          <w:trHeight w:val="340" w:hRule="exact"/>
        </w:trPr>
        <w:tc>
          <w:tcPr>
            <w:tcW w:w="1196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種別</w:t>
            </w:r>
          </w:p>
        </w:tc>
        <w:tc>
          <w:tcPr>
            <w:tcW w:w="3511" w:type="dxa"/>
            <w:gridSpan w:val="10"/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 xml:space="preserve">1 </w:t>
            </w:r>
            <w:r>
              <w:rPr>
                <w:rFonts w:hint="eastAsia"/>
                <w:sz w:val="16"/>
              </w:rPr>
              <w:t>新規　</w:t>
            </w:r>
            <w:r>
              <w:rPr>
                <w:rFonts w:hint="default"/>
                <w:sz w:val="16"/>
              </w:rPr>
              <w:t xml:space="preserve">2 </w:t>
            </w:r>
            <w:r>
              <w:rPr>
                <w:rFonts w:hint="eastAsia"/>
                <w:sz w:val="16"/>
              </w:rPr>
              <w:t>追加　</w:t>
            </w:r>
            <w:r>
              <w:rPr>
                <w:rFonts w:hint="default"/>
                <w:sz w:val="16"/>
              </w:rPr>
              <w:t xml:space="preserve">3 </w:t>
            </w:r>
            <w:r>
              <w:rPr>
                <w:rFonts w:hint="eastAsia"/>
                <w:sz w:val="16"/>
              </w:rPr>
              <w:t>変更</w:t>
            </w:r>
          </w:p>
        </w:tc>
      </w:tr>
      <w:tr>
        <w:trPr>
          <w:trHeight w:val="340" w:hRule="exact"/>
        </w:trPr>
        <w:tc>
          <w:tcPr>
            <w:tcW w:w="1196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テレビ状況</w:t>
            </w:r>
          </w:p>
        </w:tc>
        <w:tc>
          <w:tcPr>
            <w:tcW w:w="3511" w:type="dxa"/>
            <w:gridSpan w:val="10"/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 xml:space="preserve">1 </w:t>
            </w:r>
            <w:r>
              <w:rPr>
                <w:rFonts w:hint="eastAsia"/>
                <w:sz w:val="16"/>
              </w:rPr>
              <w:t>同時申込　</w:t>
            </w:r>
            <w:r>
              <w:rPr>
                <w:rFonts w:hint="default"/>
                <w:sz w:val="16"/>
              </w:rPr>
              <w:t xml:space="preserve">2 </w:t>
            </w:r>
            <w:r>
              <w:rPr>
                <w:rFonts w:hint="eastAsia"/>
                <w:sz w:val="16"/>
              </w:rPr>
              <w:t>利用中　</w:t>
            </w:r>
            <w:r>
              <w:rPr>
                <w:rFonts w:hint="default"/>
                <w:sz w:val="16"/>
              </w:rPr>
              <w:t xml:space="preserve">3 </w:t>
            </w:r>
            <w:r>
              <w:rPr>
                <w:rFonts w:hint="eastAsia"/>
                <w:sz w:val="16"/>
              </w:rPr>
              <w:t>未利用</w:t>
            </w:r>
          </w:p>
        </w:tc>
      </w:tr>
    </w:tbl>
    <w:p>
      <w:pPr>
        <w:pStyle w:val="0"/>
        <w:ind w:left="240" w:hanging="240" w:hangingChars="1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邑南町情報通信施設インターネット接続サービス等利用申込書</w:t>
      </w:r>
    </w:p>
    <w:p>
      <w:pPr>
        <w:pStyle w:val="0"/>
        <w:ind w:left="180" w:hanging="180" w:hangingChars="100"/>
        <w:rPr>
          <w:rFonts w:hint="default"/>
        </w:rPr>
      </w:pPr>
    </w:p>
    <w:p>
      <w:pPr>
        <w:pStyle w:val="0"/>
        <w:ind w:left="180" w:hanging="180" w:hangingChars="100"/>
        <w:rPr>
          <w:rFonts w:hint="default"/>
        </w:rPr>
      </w:pPr>
      <w:r>
        <w:rPr>
          <w:rFonts w:hint="eastAsia"/>
        </w:rPr>
        <w:t>邑南町長　様</w:t>
      </w:r>
    </w:p>
    <w:p>
      <w:pPr>
        <w:pStyle w:val="0"/>
        <w:ind w:left="180" w:hanging="180" w:hangingChars="1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私は、邑南町情報通信施設条例に基づき、下記により申し込みます。</w:t>
      </w:r>
    </w:p>
    <w:p>
      <w:pPr>
        <w:pStyle w:val="0"/>
        <w:ind w:left="180" w:right="-1" w:hanging="180" w:hangingChars="100"/>
        <w:rPr>
          <w:rFonts w:hint="default"/>
        </w:rPr>
      </w:pPr>
    </w:p>
    <w:tbl>
      <w:tblPr>
        <w:tblStyle w:val="11"/>
        <w:tblW w:w="9636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1134"/>
        <w:gridCol w:w="3686"/>
        <w:gridCol w:w="1134"/>
        <w:gridCol w:w="3682"/>
      </w:tblGrid>
      <w:tr>
        <w:trPr>
          <w:trHeight w:val="96" w:hRule="atLeast"/>
        </w:trPr>
        <w:tc>
          <w:tcPr>
            <w:tcW w:w="1134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4820" w:type="dxa"/>
            <w:gridSpan w:val="2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368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756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482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16"/>
              </w:rPr>
            </w:pPr>
          </w:p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  <w:p>
            <w:pPr>
              <w:pStyle w:val="0"/>
              <w:wordWrap w:val="0"/>
              <w:ind w:right="320"/>
              <w:jc w:val="right"/>
              <w:rPr>
                <w:rFonts w:hint="default"/>
                <w:sz w:val="16"/>
              </w:rPr>
            </w:pPr>
          </w:p>
        </w:tc>
        <w:tc>
          <w:tcPr>
            <w:tcW w:w="36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1.</w:t>
            </w:r>
            <w:r>
              <w:rPr>
                <w:rFonts w:hint="eastAsia"/>
                <w:sz w:val="16"/>
              </w:rPr>
              <w:t>自宅　　</w:t>
            </w:r>
            <w:r>
              <w:rPr>
                <w:rFonts w:hint="default"/>
                <w:sz w:val="16"/>
              </w:rPr>
              <w:t>2.</w:t>
            </w:r>
            <w:r>
              <w:rPr>
                <w:rFonts w:hint="eastAsia"/>
                <w:sz w:val="16"/>
              </w:rPr>
              <w:t>呼出（　　　　　　方）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right="36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　　　　　　－　　　　　　　　－</w:t>
            </w:r>
          </w:p>
        </w:tc>
      </w:tr>
      <w:tr>
        <w:trPr>
          <w:trHeight w:val="246" w:hRule="atLeast"/>
        </w:trPr>
        <w:tc>
          <w:tcPr>
            <w:tcW w:w="1134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設置先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686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〒　　　</w:t>
            </w:r>
            <w:r>
              <w:rPr>
                <w:rFonts w:hint="default"/>
                <w:sz w:val="16"/>
              </w:rPr>
              <w:t>-</w:t>
            </w:r>
            <w:r>
              <w:rPr>
                <w:rFonts w:hint="eastAsia"/>
                <w:sz w:val="16"/>
              </w:rPr>
              <w:t>　　　　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160" w:firstLineChars="10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邑南町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z w:val="16"/>
              </w:rPr>
            </w:pPr>
            <w:r>
              <w:rPr>
                <w:rFonts w:hint="eastAsia"/>
              </w:rPr>
              <w:t>連絡先</w:t>
            </w:r>
            <w:r>
              <w:rPr>
                <w:rFonts w:hint="default"/>
                <w:sz w:val="16"/>
              </w:rPr>
              <w:br w:type="textWrapping" w:clear="none"/>
            </w:r>
            <w:r>
              <w:rPr>
                <w:rFonts w:hint="eastAsia"/>
                <w:sz w:val="16"/>
              </w:rPr>
              <w:t>勤務先等</w:t>
            </w:r>
          </w:p>
        </w:tc>
        <w:tc>
          <w:tcPr>
            <w:tcW w:w="368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</w:tr>
      <w:tr>
        <w:trPr>
          <w:trHeight w:val="68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sz w:val="16"/>
              </w:rPr>
            </w:pPr>
          </w:p>
        </w:tc>
        <w:tc>
          <w:tcPr>
            <w:tcW w:w="368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  <w:sz w:val="16"/>
              </w:rPr>
            </w:pPr>
          </w:p>
        </w:tc>
        <w:tc>
          <w:tcPr>
            <w:tcW w:w="368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会社名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192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sz w:val="16"/>
              </w:rPr>
            </w:pPr>
          </w:p>
        </w:tc>
        <w:tc>
          <w:tcPr>
            <w:tcW w:w="368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  <w:sz w:val="16"/>
              </w:rPr>
            </w:pPr>
          </w:p>
        </w:tc>
        <w:tc>
          <w:tcPr>
            <w:tcW w:w="36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連絡先番号（携帯番号など）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－　　　　　　－</w:t>
            </w:r>
          </w:p>
        </w:tc>
      </w:tr>
      <w:tr>
        <w:trPr>
          <w:trHeight w:val="913" w:hRule="atLeast"/>
        </w:trPr>
        <w:tc>
          <w:tcPr>
            <w:tcW w:w="113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加入者名</w:t>
            </w:r>
          </w:p>
        </w:tc>
        <w:tc>
          <w:tcPr>
            <w:tcW w:w="850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※インターネットサービスの申込者と加入者が異なる場合、加入者名をご記入ください。</w:t>
            </w:r>
          </w:p>
        </w:tc>
      </w:tr>
    </w:tbl>
    <w:p>
      <w:pPr>
        <w:pStyle w:val="0"/>
        <w:spacing w:before="120" w:beforeLines="0" w:beforeAutospacing="0"/>
        <w:rPr>
          <w:rFonts w:hint="default"/>
        </w:rPr>
      </w:pPr>
      <w:r>
        <w:rPr>
          <w:rFonts w:hint="eastAsia"/>
        </w:rPr>
        <w:t>●ご利用を希望されるサービスの番号に○を付けてください</w:t>
      </w:r>
    </w:p>
    <w:tbl>
      <w:tblPr>
        <w:tblStyle w:val="11"/>
        <w:tblW w:w="963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78"/>
        <w:gridCol w:w="3875"/>
        <w:gridCol w:w="4111"/>
        <w:gridCol w:w="1272"/>
      </w:tblGrid>
      <w:tr>
        <w:trPr>
          <w:cantSplit/>
          <w:trHeight w:val="440" w:hRule="atLeast"/>
        </w:trPr>
        <w:tc>
          <w:tcPr>
            <w:tcW w:w="37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</w:p>
        </w:tc>
        <w:tc>
          <w:tcPr>
            <w:tcW w:w="387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サービス名</w:t>
            </w:r>
          </w:p>
        </w:tc>
        <w:tc>
          <w:tcPr>
            <w:tcW w:w="411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27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利用希望日</w:t>
            </w:r>
          </w:p>
        </w:tc>
      </w:tr>
      <w:tr>
        <w:trPr>
          <w:cantSplit/>
          <w:trHeight w:val="440" w:hRule="atLeast"/>
        </w:trPr>
        <w:tc>
          <w:tcPr>
            <w:tcW w:w="378" w:type="dxa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387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  <w:r>
              <w:rPr>
                <w:rFonts w:hint="eastAsia"/>
              </w:rPr>
              <w:t>標準サービス</w:t>
            </w:r>
          </w:p>
        </w:tc>
        <w:tc>
          <w:tcPr>
            <w:tcW w:w="4111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  <w:r>
              <w:rPr>
                <w:rFonts w:hint="eastAsia"/>
              </w:rPr>
              <w:t>月額　</w:t>
            </w:r>
            <w:r>
              <w:rPr>
                <w:rFonts w:hint="default"/>
              </w:rPr>
              <w:t>4,290</w:t>
            </w:r>
            <w:r>
              <w:rPr>
                <w:rFonts w:hint="eastAsia"/>
              </w:rPr>
              <w:t>円　伝送速度：</w:t>
            </w:r>
            <w:r>
              <w:rPr>
                <w:rFonts w:hint="default"/>
              </w:rPr>
              <w:t>30Mbps</w:t>
            </w:r>
          </w:p>
        </w:tc>
        <w:tc>
          <w:tcPr>
            <w:tcW w:w="1272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3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875" w:type="dxa"/>
            <w:vAlign w:val="center"/>
          </w:tcPr>
          <w:p>
            <w:pPr>
              <w:pStyle w:val="0"/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100M</w:t>
            </w:r>
            <w:r>
              <w:rPr>
                <w:rFonts w:hint="eastAsia"/>
              </w:rPr>
              <w:t>サービス</w:t>
            </w:r>
          </w:p>
        </w:tc>
        <w:tc>
          <w:tcPr>
            <w:tcW w:w="4111" w:type="dxa"/>
            <w:vAlign w:val="center"/>
          </w:tcPr>
          <w:p>
            <w:pPr>
              <w:pStyle w:val="0"/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月額　</w:t>
            </w:r>
            <w:r>
              <w:rPr>
                <w:rFonts w:hint="eastAsia"/>
              </w:rPr>
              <w:t>5,720</w:t>
            </w:r>
            <w:r>
              <w:rPr>
                <w:rFonts w:hint="eastAsia"/>
              </w:rPr>
              <w:t>円　伝送速度：</w:t>
            </w:r>
            <w:r>
              <w:rPr>
                <w:rFonts w:hint="eastAsia"/>
              </w:rPr>
              <w:t>100</w:t>
            </w:r>
            <w:r>
              <w:rPr>
                <w:rFonts w:hint="default"/>
              </w:rPr>
              <w:t>Mbps</w:t>
            </w: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3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875" w:type="dxa"/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  <w:r>
              <w:rPr>
                <w:rFonts w:hint="eastAsia"/>
              </w:rPr>
              <w:t>ライトサービス</w:t>
            </w:r>
          </w:p>
        </w:tc>
        <w:tc>
          <w:tcPr>
            <w:tcW w:w="4111" w:type="dxa"/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  <w:r>
              <w:rPr>
                <w:rFonts w:hint="eastAsia"/>
              </w:rPr>
              <w:t>月額　</w:t>
            </w:r>
            <w:r>
              <w:rPr>
                <w:rFonts w:hint="default"/>
              </w:rPr>
              <w:t>3,190</w:t>
            </w:r>
            <w:r>
              <w:rPr>
                <w:rFonts w:hint="eastAsia"/>
              </w:rPr>
              <w:t>円　伝送速度：</w:t>
            </w:r>
            <w:r>
              <w:rPr>
                <w:rFonts w:hint="default"/>
              </w:rPr>
              <w:t>5Mbps</w:t>
            </w: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3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875" w:type="dxa"/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  <w:r>
              <w:rPr>
                <w:rFonts w:hint="eastAsia"/>
              </w:rPr>
              <w:t>家族割サービス</w:t>
            </w:r>
          </w:p>
        </w:tc>
        <w:tc>
          <w:tcPr>
            <w:tcW w:w="4111" w:type="dxa"/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  <w:r>
              <w:rPr>
                <w:rFonts w:hint="eastAsia"/>
              </w:rPr>
              <w:t>月額　</w:t>
            </w:r>
            <w:r>
              <w:rPr>
                <w:rFonts w:hint="default"/>
              </w:rPr>
              <w:t>3,190</w:t>
            </w:r>
            <w:r>
              <w:rPr>
                <w:rFonts w:hint="eastAsia"/>
              </w:rPr>
              <w:t>円　伝送速度：</w:t>
            </w:r>
            <w:r>
              <w:rPr>
                <w:rFonts w:hint="default"/>
              </w:rPr>
              <w:t>5Mbps</w:t>
            </w:r>
          </w:p>
          <w:p>
            <w:pPr>
              <w:pStyle w:val="0"/>
              <w:ind w:right="-57"/>
              <w:rPr>
                <w:rFonts w:hint="default"/>
              </w:rPr>
            </w:pPr>
            <w:r>
              <w:rPr>
                <w:rFonts w:hint="default"/>
              </w:rPr>
              <w:t>Wi-Fi</w:t>
            </w:r>
            <w:r>
              <w:rPr>
                <w:rFonts w:hint="eastAsia"/>
              </w:rPr>
              <w:t>ルータ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台　セット</w:t>
            </w: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</w:p>
        </w:tc>
      </w:tr>
      <w:tr>
        <w:trPr>
          <w:cantSplit/>
          <w:trHeight w:val="292" w:hRule="atLeast"/>
        </w:trPr>
        <w:tc>
          <w:tcPr>
            <w:tcW w:w="3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875" w:type="dxa"/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  <w:r>
              <w:rPr>
                <w:rFonts w:hint="eastAsia"/>
              </w:rPr>
              <w:t>固定グローバル</w:t>
            </w:r>
            <w:r>
              <w:rPr>
                <w:rFonts w:hint="default"/>
              </w:rPr>
              <w:t>IP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4111" w:type="dxa"/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  <w:r>
              <w:rPr>
                <w:rFonts w:hint="eastAsia"/>
              </w:rPr>
              <w:t>月額　</w:t>
            </w:r>
            <w:r>
              <w:rPr>
                <w:rFonts w:hint="default"/>
              </w:rPr>
              <w:t>550</w:t>
            </w:r>
            <w:r>
              <w:rPr>
                <w:rFonts w:hint="eastAsia"/>
              </w:rPr>
              <w:t>円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１個　固定アドレス（　　個）</w:t>
            </w: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</w:p>
        </w:tc>
      </w:tr>
      <w:tr>
        <w:trPr>
          <w:cantSplit/>
          <w:trHeight w:val="283" w:hRule="atLeast"/>
        </w:trPr>
        <w:tc>
          <w:tcPr>
            <w:tcW w:w="3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875" w:type="dxa"/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  <w:r>
              <w:rPr>
                <w:rFonts w:hint="eastAsia"/>
              </w:rPr>
              <w:t>光</w:t>
            </w:r>
            <w:r>
              <w:rPr>
                <w:rFonts w:hint="default"/>
              </w:rPr>
              <w:t>IP</w:t>
            </w:r>
            <w:r>
              <w:rPr>
                <w:rFonts w:hint="eastAsia"/>
              </w:rPr>
              <w:t>電話回線追加</w:t>
            </w:r>
          </w:p>
        </w:tc>
        <w:tc>
          <w:tcPr>
            <w:tcW w:w="4111" w:type="dxa"/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  <w:r>
              <w:rPr>
                <w:rFonts w:hint="eastAsia"/>
              </w:rPr>
              <w:t>月額　</w:t>
            </w:r>
            <w:r>
              <w:rPr>
                <w:rFonts w:hint="default"/>
              </w:rPr>
              <w:t>524</w:t>
            </w:r>
            <w:r>
              <w:rPr>
                <w:rFonts w:hint="eastAsia"/>
              </w:rPr>
              <w:t>円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１回線　追加回線数（　　本）</w:t>
            </w: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</w:p>
        </w:tc>
      </w:tr>
      <w:tr>
        <w:trPr>
          <w:cantSplit/>
          <w:trHeight w:val="273" w:hRule="atLeast"/>
        </w:trPr>
        <w:tc>
          <w:tcPr>
            <w:tcW w:w="3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875" w:type="dxa"/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  <w:r>
              <w:rPr>
                <w:rFonts w:hint="eastAsia"/>
              </w:rPr>
              <w:t>メールアカウント追加</w:t>
            </w:r>
          </w:p>
        </w:tc>
        <w:tc>
          <w:tcPr>
            <w:tcW w:w="4111" w:type="dxa"/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  <w:r>
              <w:rPr>
                <w:rFonts w:hint="eastAsia"/>
              </w:rPr>
              <w:t>月額　</w:t>
            </w:r>
            <w:r>
              <w:rPr>
                <w:rFonts w:hint="default"/>
              </w:rPr>
              <w:t>550</w:t>
            </w:r>
            <w:r>
              <w:rPr>
                <w:rFonts w:hint="eastAsia"/>
              </w:rPr>
              <w:t>円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連絡用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個、追加</w:t>
            </w:r>
            <w:r>
              <w:rPr>
                <w:rFonts w:hint="default"/>
              </w:rPr>
              <w:t>5</w:t>
            </w:r>
            <w:r>
              <w:rPr>
                <w:rFonts w:hint="eastAsia"/>
              </w:rPr>
              <w:t>個　（　　個）</w:t>
            </w: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</w:p>
        </w:tc>
      </w:tr>
      <w:tr>
        <w:trPr>
          <w:cantSplit/>
          <w:trHeight w:val="277" w:hRule="atLeast"/>
        </w:trPr>
        <w:tc>
          <w:tcPr>
            <w:tcW w:w="3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875" w:type="dxa"/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  <w:r>
              <w:rPr>
                <w:rFonts w:hint="eastAsia"/>
              </w:rPr>
              <w:t>メッシュ</w:t>
            </w:r>
            <w:r>
              <w:rPr>
                <w:rFonts w:hint="default"/>
              </w:rPr>
              <w:t>Wi-Fi</w:t>
            </w:r>
            <w:r>
              <w:rPr>
                <w:rFonts w:hint="eastAsia"/>
              </w:rPr>
              <w:t>レンタル</w:t>
            </w:r>
          </w:p>
        </w:tc>
        <w:tc>
          <w:tcPr>
            <w:tcW w:w="4111" w:type="dxa"/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  <w:r>
              <w:rPr>
                <w:rFonts w:hint="eastAsia"/>
              </w:rPr>
              <w:t>□月額　</w:t>
            </w:r>
            <w:r>
              <w:rPr>
                <w:rFonts w:hint="default"/>
              </w:rPr>
              <w:t>990</w:t>
            </w:r>
            <w:r>
              <w:rPr>
                <w:rFonts w:hint="eastAsia"/>
              </w:rPr>
              <w:t>円（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台）　□月額　</w:t>
            </w:r>
            <w:r>
              <w:rPr>
                <w:rFonts w:hint="default"/>
              </w:rPr>
              <w:t>550</w:t>
            </w:r>
            <w:r>
              <w:rPr>
                <w:rFonts w:hint="eastAsia"/>
              </w:rPr>
              <w:t>円（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台）</w:t>
            </w: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</w:p>
        </w:tc>
      </w:tr>
      <w:tr>
        <w:trPr>
          <w:cantSplit/>
          <w:trHeight w:val="267" w:hRule="atLeast"/>
        </w:trPr>
        <w:tc>
          <w:tcPr>
            <w:tcW w:w="37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8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  <w:r>
              <w:rPr>
                <w:rFonts w:hint="eastAsia"/>
              </w:rPr>
              <w:t>エコセット割</w:t>
            </w:r>
          </w:p>
        </w:tc>
        <w:tc>
          <w:tcPr>
            <w:tcW w:w="411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  <w:r>
              <w:rPr>
                <w:rFonts w:hint="eastAsia"/>
              </w:rPr>
              <w:t>月額　</w:t>
            </w:r>
            <w:r>
              <w:rPr>
                <w:rFonts w:hint="default"/>
              </w:rPr>
              <w:t>-100</w:t>
            </w:r>
            <w:r>
              <w:rPr>
                <w:rFonts w:hint="eastAsia"/>
              </w:rPr>
              <w:t>円</w:t>
            </w: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</w:p>
        </w:tc>
      </w:tr>
    </w:tbl>
    <w:p>
      <w:pPr>
        <w:pStyle w:val="0"/>
        <w:ind w:left="180" w:hanging="180"/>
        <w:rPr>
          <w:rFonts w:hint="default"/>
          <w:sz w:val="16"/>
        </w:rPr>
      </w:pPr>
      <w:r>
        <w:rPr>
          <w:rFonts w:hint="eastAsia"/>
          <w:sz w:val="16"/>
        </w:rPr>
        <w:t>※光</w:t>
      </w:r>
      <w:r>
        <w:rPr>
          <w:rFonts w:hint="default"/>
          <w:sz w:val="16"/>
        </w:rPr>
        <w:t>IP</w:t>
      </w:r>
      <w:r>
        <w:rPr>
          <w:rFonts w:hint="eastAsia"/>
          <w:sz w:val="16"/>
        </w:rPr>
        <w:t>電話回線を追加する場合は、別途ＴＡの購入が必要です。</w:t>
      </w:r>
    </w:p>
    <w:p>
      <w:pPr>
        <w:pStyle w:val="0"/>
        <w:spacing w:before="120" w:beforeLines="0" w:beforeAutospacing="0"/>
        <w:rPr>
          <w:rFonts w:hint="default"/>
        </w:rPr>
      </w:pPr>
      <w:r>
        <w:rPr>
          <w:rFonts w:hint="eastAsia"/>
        </w:rPr>
        <w:t>●ご利用を中止したいサービスの番号に○を付けてください</w:t>
      </w:r>
    </w:p>
    <w:tbl>
      <w:tblPr>
        <w:tblStyle w:val="11"/>
        <w:tblW w:w="963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78"/>
        <w:gridCol w:w="2604"/>
        <w:gridCol w:w="4245"/>
        <w:gridCol w:w="2409"/>
      </w:tblGrid>
      <w:tr>
        <w:trPr>
          <w:cantSplit/>
          <w:trHeight w:val="440" w:hRule="atLeast"/>
        </w:trPr>
        <w:tc>
          <w:tcPr>
            <w:tcW w:w="37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</w:p>
        </w:tc>
        <w:tc>
          <w:tcPr>
            <w:tcW w:w="260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サービス名</w:t>
            </w:r>
          </w:p>
        </w:tc>
        <w:tc>
          <w:tcPr>
            <w:tcW w:w="424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240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停止希望日等</w:t>
            </w:r>
          </w:p>
        </w:tc>
      </w:tr>
      <w:tr>
        <w:trPr>
          <w:cantSplit/>
          <w:trHeight w:val="440" w:hRule="atLeast"/>
        </w:trPr>
        <w:tc>
          <w:tcPr>
            <w:tcW w:w="378" w:type="dxa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260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  <w:r>
              <w:rPr>
                <w:rFonts w:hint="eastAsia"/>
              </w:rPr>
              <w:t>標準サービス</w:t>
            </w:r>
          </w:p>
        </w:tc>
        <w:tc>
          <w:tcPr>
            <w:tcW w:w="424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  <w:r>
              <w:rPr>
                <w:rFonts w:hint="eastAsia"/>
              </w:rPr>
              <w:t>□サービス中止　　□サービス変更</w:t>
            </w:r>
          </w:p>
        </w:tc>
        <w:tc>
          <w:tcPr>
            <w:tcW w:w="2409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3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604" w:type="dxa"/>
            <w:vAlign w:val="center"/>
          </w:tcPr>
          <w:p>
            <w:pPr>
              <w:pStyle w:val="0"/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100M</w:t>
            </w:r>
            <w:r>
              <w:rPr>
                <w:rFonts w:hint="eastAsia"/>
              </w:rPr>
              <w:t>サービス</w:t>
            </w:r>
          </w:p>
        </w:tc>
        <w:tc>
          <w:tcPr>
            <w:tcW w:w="4245" w:type="dxa"/>
            <w:vAlign w:val="center"/>
          </w:tcPr>
          <w:p>
            <w:pPr>
              <w:pStyle w:val="0"/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□サービス中止　　□サービス変更</w:t>
            </w: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3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604" w:type="dxa"/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  <w:r>
              <w:rPr>
                <w:rFonts w:hint="eastAsia"/>
              </w:rPr>
              <w:t>ライトサービス</w:t>
            </w:r>
          </w:p>
        </w:tc>
        <w:tc>
          <w:tcPr>
            <w:tcW w:w="4245" w:type="dxa"/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  <w:r>
              <w:rPr>
                <w:rFonts w:hint="eastAsia"/>
              </w:rPr>
              <w:t>□サービス中止　　□サービス変更</w:t>
            </w: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3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604" w:type="dxa"/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  <w:r>
              <w:rPr>
                <w:rFonts w:hint="eastAsia"/>
              </w:rPr>
              <w:t>家族割サービス</w:t>
            </w:r>
          </w:p>
        </w:tc>
        <w:tc>
          <w:tcPr>
            <w:tcW w:w="4245" w:type="dxa"/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  <w:r>
              <w:rPr>
                <w:rFonts w:hint="eastAsia"/>
              </w:rPr>
              <w:t>□サービス中止　　□サービス変更</w:t>
            </w: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3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604" w:type="dxa"/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  <w:r>
              <w:rPr>
                <w:rFonts w:hint="eastAsia"/>
              </w:rPr>
              <w:t>固定グローバル</w:t>
            </w:r>
            <w:r>
              <w:rPr>
                <w:rFonts w:hint="default"/>
              </w:rPr>
              <w:t>IP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4245" w:type="dxa"/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  <w:r>
              <w:rPr>
                <w:rFonts w:hint="eastAsia"/>
              </w:rPr>
              <w:t>現在利用数（　　）個　→　変更後（　　）個</w:t>
            </w: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3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604" w:type="dxa"/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  <w:r>
              <w:rPr>
                <w:rFonts w:hint="eastAsia"/>
              </w:rPr>
              <w:t>光</w:t>
            </w:r>
            <w:r>
              <w:rPr>
                <w:rFonts w:hint="default"/>
              </w:rPr>
              <w:t>IP</w:t>
            </w:r>
            <w:r>
              <w:rPr>
                <w:rFonts w:hint="eastAsia"/>
              </w:rPr>
              <w:t>電話回線</w:t>
            </w:r>
          </w:p>
        </w:tc>
        <w:tc>
          <w:tcPr>
            <w:tcW w:w="4245" w:type="dxa"/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  <w:r>
              <w:rPr>
                <w:rFonts w:hint="eastAsia"/>
              </w:rPr>
              <w:t>中止番号（　　　　　　　　　　　　　　　　）</w:t>
            </w: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3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604" w:type="dxa"/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  <w:r>
              <w:rPr>
                <w:rFonts w:hint="eastAsia"/>
              </w:rPr>
              <w:t>メールアカウント</w:t>
            </w:r>
          </w:p>
        </w:tc>
        <w:tc>
          <w:tcPr>
            <w:tcW w:w="4245" w:type="dxa"/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  <w:r>
              <w:rPr>
                <w:rFonts w:hint="eastAsia"/>
              </w:rPr>
              <w:t>中止連絡アカウント（　　　　　　　　　　　</w:t>
            </w:r>
            <w:r>
              <w:rPr>
                <w:rFonts w:hint="default"/>
              </w:rPr>
              <w:t>@</w:t>
            </w:r>
            <w:r>
              <w:rPr>
                <w:rFonts w:hint="eastAsia"/>
              </w:rPr>
              <w:t>）</w:t>
            </w: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3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604" w:type="dxa"/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  <w:r>
              <w:rPr>
                <w:rFonts w:hint="eastAsia"/>
              </w:rPr>
              <w:t>メッシュ</w:t>
            </w:r>
            <w:r>
              <w:rPr>
                <w:rFonts w:hint="default"/>
              </w:rPr>
              <w:t>Wi-Fi</w:t>
            </w:r>
            <w:r>
              <w:rPr>
                <w:rFonts w:hint="eastAsia"/>
              </w:rPr>
              <w:t>レンタル</w:t>
            </w:r>
          </w:p>
        </w:tc>
        <w:tc>
          <w:tcPr>
            <w:tcW w:w="4245" w:type="dxa"/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  <w:r>
              <w:rPr>
                <w:rFonts w:hint="eastAsia"/>
              </w:rPr>
              <w:t>□サービス中止（　　　　　　　　　　　　　　）</w:t>
            </w: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37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9</w:t>
            </w:r>
            <w:bookmarkStart w:id="0" w:name="_GoBack"/>
            <w:bookmarkEnd w:id="0"/>
          </w:p>
        </w:tc>
        <w:tc>
          <w:tcPr>
            <w:tcW w:w="260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  <w:r>
              <w:rPr>
                <w:rFonts w:hint="eastAsia"/>
              </w:rPr>
              <w:t>エコセット割</w:t>
            </w:r>
          </w:p>
        </w:tc>
        <w:tc>
          <w:tcPr>
            <w:tcW w:w="424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  <w:r>
              <w:rPr>
                <w:rFonts w:hint="eastAsia"/>
              </w:rPr>
              <w:t>□サービス中止</w:t>
            </w: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16"/>
        </w:rPr>
      </w:pP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" w:linePitch="247" w:charSpace="-4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Formatting/>
  <w:defaultTabStop w:val="840"/>
  <w:drawingGridHorizontalSpacing w:val="219"/>
  <w:drawingGridVerticalSpacing w:val="2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  <w:rPr>
      <w:sz w:val="24"/>
    </w:rPr>
  </w:style>
  <w:style w:type="character" w:styleId="17" w:customStyle="1">
    <w:name w:val="コメント文字列 (文字)"/>
    <w:basedOn w:val="10"/>
    <w:next w:val="17"/>
    <w:link w:val="16"/>
    <w:uiPriority w:val="0"/>
    <w:rPr>
      <w:rFonts w:ascii="ＭＳ 明朝" w:hAnsi="ＭＳ 明朝"/>
      <w:kern w:val="2"/>
      <w:sz w:val="21"/>
    </w:r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kern w:val="2"/>
      <w:sz w:val="18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1"/>
    </w:r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1"/>
    </w:r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kern w:val="2"/>
      <w:sz w:val="21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rPr>
      <w:rFonts w:ascii="ＭＳ 明朝" w:hAnsi="ＭＳ 明朝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1</Pages>
  <Words>60</Words>
  <Characters>791</Characters>
  <Application>JUST Note</Application>
  <Lines>219</Lines>
  <Paragraphs>93</Paragraphs>
  <CharactersWithSpaces>929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新井　紀弘</dc:creator>
  <cp:lastModifiedBy>勝部 真太朗</cp:lastModifiedBy>
  <cp:lastPrinted>2023-08-10T04:25:00Z</cp:lastPrinted>
  <dcterms:created xsi:type="dcterms:W3CDTF">2023-08-10T02:57:00Z</dcterms:created>
  <dcterms:modified xsi:type="dcterms:W3CDTF">2023-10-23T05:47:00Z</dcterms:modified>
  <cp:revision>2</cp:revision>
</cp:coreProperties>
</file>