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line="300" w:lineRule="exact"/>
        <w:rPr>
          <w:rFonts w:hint="eastAsia" w:ascii="游明朝" w:hAnsi="游明朝" w:eastAsia="游明朝"/>
          <w:sz w:val="22"/>
        </w:rPr>
      </w:pPr>
      <w:r>
        <w:rPr>
          <w:rFonts w:hint="eastAsia" w:ascii="游明朝" w:hAnsi="游明朝" w:eastAsia="游明朝"/>
          <w:sz w:val="22"/>
        </w:rPr>
        <w:t>（様式</w:t>
      </w:r>
      <w:r>
        <w:rPr>
          <w:rFonts w:hint="eastAsia" w:ascii="游明朝" w:hAnsi="游明朝" w:eastAsia="游明朝"/>
          <w:sz w:val="22"/>
        </w:rPr>
        <w:t>3</w:t>
      </w:r>
      <w:r>
        <w:rPr>
          <w:rFonts w:hint="eastAsia" w:ascii="游明朝" w:hAnsi="游明朝" w:eastAsia="游明朝"/>
          <w:sz w:val="22"/>
        </w:rPr>
        <w:t>）</w:t>
      </w:r>
    </w:p>
    <w:p>
      <w:pPr>
        <w:pStyle w:val="0"/>
        <w:spacing w:line="300" w:lineRule="exact"/>
        <w:rPr>
          <w:rFonts w:hint="eastAsia" w:ascii="游明朝" w:hAnsi="游明朝" w:eastAsia="游明朝"/>
          <w:sz w:val="22"/>
        </w:rPr>
      </w:pPr>
    </w:p>
    <w:p>
      <w:pPr>
        <w:pStyle w:val="0"/>
        <w:spacing w:after="240" w:afterLines="0" w:afterAutospacing="0" w:line="300" w:lineRule="exact"/>
        <w:jc w:val="center"/>
        <w:rPr>
          <w:rFonts w:hint="eastAsia" w:ascii="游明朝" w:hAnsi="游明朝" w:eastAsia="游明朝"/>
          <w:b w:val="1"/>
          <w:sz w:val="36"/>
        </w:rPr>
      </w:pPr>
      <w:r>
        <w:rPr>
          <w:rFonts w:hint="eastAsia" w:ascii="游明朝" w:hAnsi="游明朝" w:eastAsia="游明朝"/>
          <w:b w:val="1"/>
          <w:sz w:val="28"/>
        </w:rPr>
        <w:t>事業者の業務実績調書</w:t>
      </w:r>
    </w:p>
    <w:p>
      <w:pPr>
        <w:pStyle w:val="0"/>
        <w:spacing w:after="240" w:afterLines="0" w:afterAutospacing="0" w:line="300" w:lineRule="exact"/>
        <w:rPr>
          <w:rFonts w:hint="eastAsia" w:ascii="游明朝" w:hAnsi="游明朝" w:eastAsia="游明朝"/>
          <w:b w:val="1"/>
          <w:sz w:val="22"/>
        </w:rPr>
      </w:pPr>
    </w:p>
    <w:tbl>
      <w:tblPr>
        <w:tblStyle w:val="11"/>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63"/>
        <w:gridCol w:w="1517"/>
        <w:gridCol w:w="1134"/>
        <w:gridCol w:w="853"/>
        <w:gridCol w:w="851"/>
        <w:gridCol w:w="2123"/>
        <w:gridCol w:w="1276"/>
        <w:gridCol w:w="992"/>
      </w:tblGrid>
      <w:tr>
        <w:trPr>
          <w:trHeight w:val="280" w:hRule="atLeast"/>
        </w:trPr>
        <w:tc>
          <w:tcPr>
            <w:tcW w:w="19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336" w:leftChars="-160" w:firstLine="353" w:firstLineChars="168"/>
              <w:jc w:val="center"/>
              <w:rPr>
                <w:rFonts w:hint="eastAsia" w:ascii="游明朝" w:hAnsi="游明朝" w:eastAsia="游明朝"/>
                <w:sz w:val="22"/>
              </w:rPr>
            </w:pPr>
            <w:r>
              <w:rPr>
                <w:rFonts w:hint="eastAsia" w:ascii="游明朝" w:hAnsi="游明朝" w:eastAsia="游明朝"/>
                <w:sz w:val="22"/>
              </w:rPr>
              <w:t>業　務　名</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発注者</w:t>
            </w:r>
          </w:p>
        </w:tc>
        <w:tc>
          <w:tcPr>
            <w:tcW w:w="8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受注</w:t>
            </w:r>
          </w:p>
          <w:p>
            <w:pPr>
              <w:pStyle w:val="0"/>
              <w:spacing w:line="300" w:lineRule="exact"/>
              <w:jc w:val="center"/>
              <w:rPr>
                <w:rFonts w:hint="eastAsia" w:ascii="游明朝" w:hAnsi="游明朝" w:eastAsia="游明朝"/>
                <w:sz w:val="22"/>
              </w:rPr>
            </w:pPr>
            <w:r>
              <w:rPr>
                <w:rFonts w:hint="eastAsia" w:ascii="游明朝" w:hAnsi="游明朝" w:eastAsia="游明朝"/>
                <w:sz w:val="22"/>
              </w:rPr>
              <w:t>形態</w:t>
            </w:r>
          </w:p>
        </w:tc>
        <w:tc>
          <w:tcPr>
            <w:tcW w:w="52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施　設　の　概　要</w:t>
            </w:r>
          </w:p>
        </w:tc>
      </w:tr>
      <w:tr>
        <w:trPr>
          <w:trHeight w:val="345" w:hRule="atLeast"/>
        </w:trPr>
        <w:tc>
          <w:tcPr>
            <w:tcW w:w="19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left"/>
              <w:rPr>
                <w:rFonts w:hint="default" w:ascii="AR丸ゴシック体M" w:hAnsi="AR丸ゴシック体M" w:eastAsia="AR丸ゴシック体M"/>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left"/>
              <w:rPr>
                <w:rFonts w:hint="default" w:ascii="AR丸ゴシック体M" w:hAnsi="AR丸ゴシック体M" w:eastAsia="AR丸ゴシック体M"/>
              </w:rPr>
            </w:pPr>
          </w:p>
        </w:tc>
        <w:tc>
          <w:tcPr>
            <w:tcW w:w="8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left"/>
              <w:rPr>
                <w:rFonts w:hint="default" w:ascii="AR丸ゴシック体M" w:hAnsi="AR丸ゴシック体M" w:eastAsia="AR丸ゴシック体M"/>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用途</w:t>
            </w: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游明朝" w:hAnsi="游明朝" w:eastAsia="游明朝"/>
                <w:sz w:val="22"/>
              </w:rPr>
            </w:pPr>
            <w:r>
              <w:rPr>
                <w:rFonts w:hint="eastAsia" w:ascii="游明朝" w:hAnsi="游明朝" w:eastAsia="游明朝"/>
                <w:sz w:val="22"/>
              </w:rPr>
              <w:t>業務概要</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游明朝" w:hAnsi="游明朝" w:eastAsia="游明朝"/>
                <w:sz w:val="22"/>
              </w:rPr>
            </w:pPr>
            <w:r>
              <w:rPr>
                <w:rFonts w:hint="eastAsia" w:ascii="游明朝" w:hAnsi="游明朝" w:eastAsia="游明朝"/>
                <w:sz w:val="22"/>
              </w:rPr>
              <w:t>構造</w:t>
            </w:r>
          </w:p>
          <w:p>
            <w:pPr>
              <w:pStyle w:val="0"/>
              <w:snapToGrid w:val="0"/>
              <w:spacing w:line="300" w:lineRule="exact"/>
              <w:jc w:val="center"/>
              <w:rPr>
                <w:rFonts w:hint="eastAsia" w:ascii="游明朝" w:hAnsi="游明朝" w:eastAsia="游明朝"/>
                <w:sz w:val="22"/>
              </w:rPr>
            </w:pPr>
            <w:r>
              <w:rPr>
                <w:rFonts w:hint="eastAsia" w:ascii="游明朝" w:hAnsi="游明朝" w:eastAsia="游明朝"/>
                <w:sz w:val="22"/>
              </w:rPr>
              <w:t>階数</w:t>
            </w:r>
          </w:p>
          <w:p>
            <w:pPr>
              <w:pStyle w:val="0"/>
              <w:snapToGrid w:val="0"/>
              <w:spacing w:line="300" w:lineRule="exact"/>
              <w:jc w:val="center"/>
              <w:rPr>
                <w:rFonts w:hint="eastAsia" w:ascii="游明朝" w:hAnsi="游明朝" w:eastAsia="游明朝"/>
                <w:sz w:val="22"/>
              </w:rPr>
            </w:pPr>
            <w:r>
              <w:rPr>
                <w:rFonts w:hint="eastAsia" w:ascii="游明朝" w:hAnsi="游明朝" w:eastAsia="游明朝"/>
                <w:sz w:val="22"/>
              </w:rPr>
              <w:t>延面積</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游明朝" w:hAnsi="游明朝" w:eastAsia="游明朝"/>
                <w:sz w:val="22"/>
              </w:rPr>
            </w:pPr>
            <w:r>
              <w:rPr>
                <w:rFonts w:hint="eastAsia" w:ascii="游明朝" w:hAnsi="游明朝" w:eastAsia="游明朝"/>
                <w:sz w:val="22"/>
              </w:rPr>
              <w:t>完了</w:t>
            </w:r>
          </w:p>
          <w:p>
            <w:pPr>
              <w:pStyle w:val="0"/>
              <w:spacing w:line="300" w:lineRule="exact"/>
              <w:jc w:val="center"/>
              <w:rPr>
                <w:rFonts w:hint="eastAsia" w:ascii="游明朝" w:hAnsi="游明朝" w:eastAsia="游明朝"/>
                <w:sz w:val="22"/>
              </w:rPr>
            </w:pPr>
            <w:r>
              <w:rPr>
                <w:rFonts w:hint="eastAsia" w:ascii="游明朝" w:hAnsi="游明朝" w:eastAsia="游明朝"/>
                <w:sz w:val="22"/>
              </w:rPr>
              <w:t>年月</w:t>
            </w:r>
          </w:p>
        </w:tc>
      </w:tr>
      <w:tr>
        <w:trPr>
          <w:trHeight w:val="1984" w:hRule="atLeast"/>
        </w:trPr>
        <w:tc>
          <w:tcPr>
            <w:tcW w:w="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rPr>
                <w:rFonts w:hint="eastAsia" w:ascii="游明朝" w:hAnsi="游明朝" w:eastAsia="游明朝"/>
                <w:sz w:val="22"/>
              </w:rPr>
            </w:pPr>
            <w:r>
              <w:rPr>
                <w:rFonts w:hint="eastAsia" w:ascii="游明朝" w:hAnsi="游明朝" w:eastAsia="游明朝"/>
                <w:sz w:val="22"/>
              </w:rPr>
              <w:t>同種・類似</w:t>
            </w:r>
          </w:p>
        </w:tc>
        <w:tc>
          <w:tcPr>
            <w:tcW w:w="1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720"/>
              <w:rPr>
                <w:rFonts w:hint="eastAsia" w:ascii="游明朝" w:hAnsi="游明朝" w:eastAsia="游明朝"/>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720"/>
              <w:rPr>
                <w:rFonts w:hint="eastAsia" w:ascii="游明朝" w:hAnsi="游明朝" w:eastAsia="游明朝"/>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r>
      <w:tr>
        <w:trPr>
          <w:cantSplit/>
          <w:trHeight w:val="1984" w:hRule="atLeast"/>
        </w:trPr>
        <w:tc>
          <w:tcPr>
            <w:tcW w:w="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rPr>
                <w:rFonts w:hint="eastAsia" w:ascii="游明朝" w:hAnsi="游明朝" w:eastAsia="游明朝"/>
                <w:sz w:val="22"/>
              </w:rPr>
            </w:pPr>
            <w:r>
              <w:rPr>
                <w:rFonts w:hint="eastAsia" w:ascii="游明朝" w:hAnsi="游明朝" w:eastAsia="游明朝"/>
                <w:sz w:val="22"/>
              </w:rPr>
              <w:t>同種・類似</w:t>
            </w:r>
          </w:p>
        </w:tc>
        <w:tc>
          <w:tcPr>
            <w:tcW w:w="1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392"/>
              </w:tabs>
              <w:spacing w:line="300" w:lineRule="exact"/>
              <w:rPr>
                <w:rFonts w:hint="eastAsia" w:ascii="游明朝" w:hAnsi="游明朝" w:eastAsia="游明朝"/>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05"/>
              </w:tabs>
              <w:spacing w:line="300" w:lineRule="exact"/>
              <w:ind w:right="240"/>
              <w:rPr>
                <w:rFonts w:hint="eastAsia" w:ascii="游明朝" w:hAnsi="游明朝" w:eastAsia="游明朝"/>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05"/>
              </w:tabs>
              <w:spacing w:line="300" w:lineRule="exact"/>
              <w:ind w:right="1320"/>
              <w:rPr>
                <w:rFonts w:hint="eastAsia" w:ascii="游明朝" w:hAnsi="游明朝" w:eastAsia="游明朝"/>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r>
      <w:tr>
        <w:trPr>
          <w:cantSplit/>
          <w:trHeight w:val="1984" w:hRule="atLeast"/>
        </w:trPr>
        <w:tc>
          <w:tcPr>
            <w:tcW w:w="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rPr>
                <w:rFonts w:hint="eastAsia" w:ascii="游明朝" w:hAnsi="游明朝" w:eastAsia="游明朝"/>
                <w:sz w:val="22"/>
              </w:rPr>
            </w:pPr>
            <w:r>
              <w:rPr>
                <w:rFonts w:hint="eastAsia" w:ascii="游明朝" w:hAnsi="游明朝" w:eastAsia="游明朝"/>
                <w:sz w:val="22"/>
              </w:rPr>
              <w:t>同種・類似</w:t>
            </w:r>
          </w:p>
        </w:tc>
        <w:tc>
          <w:tcPr>
            <w:tcW w:w="1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392"/>
              </w:tabs>
              <w:spacing w:line="300" w:lineRule="exact"/>
              <w:rPr>
                <w:rFonts w:hint="eastAsia" w:ascii="游明朝" w:hAnsi="游明朝" w:eastAsia="游明朝"/>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05"/>
              </w:tabs>
              <w:spacing w:line="300" w:lineRule="exact"/>
              <w:ind w:right="240"/>
              <w:rPr>
                <w:rFonts w:hint="eastAsia" w:ascii="游明朝" w:hAnsi="游明朝" w:eastAsia="游明朝"/>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05"/>
              </w:tabs>
              <w:spacing w:line="300" w:lineRule="exact"/>
              <w:ind w:right="1320"/>
              <w:rPr>
                <w:rFonts w:hint="eastAsia" w:ascii="游明朝" w:hAnsi="游明朝" w:eastAsia="游明朝"/>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游明朝" w:hAnsi="游明朝" w:eastAsia="游明朝"/>
                <w:sz w:val="22"/>
              </w:rPr>
            </w:pPr>
          </w:p>
        </w:tc>
      </w:tr>
    </w:tbl>
    <w:p>
      <w:pPr>
        <w:pStyle w:val="0"/>
        <w:snapToGrid w:val="0"/>
        <w:spacing w:line="300" w:lineRule="exact"/>
        <w:rPr>
          <w:rFonts w:hint="eastAsia" w:ascii="游明朝" w:hAnsi="游明朝" w:eastAsia="游明朝"/>
          <w:sz w:val="20"/>
        </w:rPr>
      </w:pPr>
      <w:r>
        <w:rPr>
          <w:rFonts w:hint="eastAsia" w:ascii="游明朝" w:hAnsi="游明朝" w:eastAsia="游明朝"/>
          <w:sz w:val="22"/>
        </w:rPr>
        <w:t>※適宜、</w:t>
      </w:r>
      <w:bookmarkStart w:id="0" w:name="_GoBack"/>
      <w:bookmarkEnd w:id="0"/>
      <w:r>
        <w:rPr>
          <w:rFonts w:hint="eastAsia" w:ascii="游明朝" w:hAnsi="游明朝" w:eastAsia="游明朝"/>
          <w:sz w:val="22"/>
        </w:rPr>
        <w:t>表の大きさを調整すること</w:t>
      </w:r>
    </w:p>
    <w:p>
      <w:pPr>
        <w:pStyle w:val="0"/>
        <w:snapToGrid w:val="0"/>
        <w:spacing w:line="300" w:lineRule="exact"/>
        <w:rPr>
          <w:rFonts w:hint="eastAsia" w:ascii="游明朝" w:hAnsi="游明朝" w:eastAsia="游明朝"/>
          <w:sz w:val="22"/>
        </w:rPr>
      </w:pPr>
    </w:p>
    <w:p>
      <w:pPr>
        <w:pStyle w:val="0"/>
        <w:snapToGrid w:val="0"/>
        <w:spacing w:line="300" w:lineRule="exact"/>
        <w:rPr>
          <w:rFonts w:hint="eastAsia" w:ascii="游明朝" w:hAnsi="游明朝" w:eastAsia="游明朝"/>
          <w:sz w:val="22"/>
        </w:rPr>
      </w:pPr>
    </w:p>
    <w:p>
      <w:pPr>
        <w:pStyle w:val="0"/>
        <w:snapToGrid w:val="0"/>
        <w:spacing w:line="300" w:lineRule="exact"/>
        <w:ind w:left="283" w:leftChars="135" w:right="422" w:rightChars="201"/>
        <w:rPr>
          <w:rFonts w:hint="eastAsia" w:ascii="游明朝" w:hAnsi="游明朝" w:eastAsia="游明朝"/>
          <w:sz w:val="21"/>
        </w:rPr>
      </w:pPr>
      <w:r>
        <w:rPr>
          <w:rFonts w:hint="eastAsia" w:ascii="游明朝" w:hAnsi="游明朝" w:eastAsia="游明朝"/>
          <w:sz w:val="21"/>
        </w:rPr>
        <w:t>注意事項</w:t>
      </w:r>
    </w:p>
    <w:p>
      <w:pPr>
        <w:pStyle w:val="19"/>
        <w:numPr>
          <w:ilvl w:val="0"/>
          <w:numId w:val="1"/>
        </w:numPr>
        <w:spacing w:line="300" w:lineRule="exact"/>
        <w:ind w:left="703" w:leftChars="135" w:right="422" w:rightChars="201"/>
        <w:rPr>
          <w:rFonts w:hint="eastAsia" w:ascii="游明朝" w:hAnsi="游明朝" w:eastAsia="游明朝"/>
          <w:color w:val="000000" w:themeColor="text1"/>
          <w:sz w:val="21"/>
        </w:rPr>
      </w:pPr>
      <w:r>
        <w:rPr>
          <w:rFonts w:hint="eastAsia" w:ascii="游明朝" w:hAnsi="游明朝" w:eastAsia="游明朝"/>
          <w:color w:val="000000" w:themeColor="text1"/>
          <w:sz w:val="21"/>
        </w:rPr>
        <w:t>平成</w:t>
      </w:r>
      <w:r>
        <w:rPr>
          <w:rFonts w:hint="eastAsia" w:ascii="游明朝" w:hAnsi="游明朝" w:eastAsia="游明朝"/>
          <w:color w:val="000000" w:themeColor="text1"/>
          <w:sz w:val="21"/>
        </w:rPr>
        <w:t xml:space="preserve">22 </w:t>
      </w:r>
      <w:r>
        <w:rPr>
          <w:rFonts w:hint="eastAsia" w:ascii="游明朝" w:hAnsi="游明朝" w:eastAsia="游明朝"/>
          <w:color w:val="000000" w:themeColor="text1"/>
          <w:sz w:val="21"/>
        </w:rPr>
        <w:t>年４月１日以降に完了した同種・類似実績を</w:t>
      </w:r>
      <w:r>
        <w:rPr>
          <w:rFonts w:hint="eastAsia" w:ascii="游明朝" w:hAnsi="游明朝" w:eastAsia="游明朝"/>
          <w:color w:val="000000" w:themeColor="text1"/>
          <w:sz w:val="21"/>
        </w:rPr>
        <w:t>3</w:t>
      </w:r>
      <w:r>
        <w:rPr>
          <w:rFonts w:hint="eastAsia" w:ascii="游明朝" w:hAnsi="游明朝" w:eastAsia="游明朝"/>
          <w:color w:val="000000" w:themeColor="text1"/>
          <w:sz w:val="21"/>
        </w:rPr>
        <w:t>件以内で記載して下さい。主な業務実績には同種・類似以外の実績を記載しないで下さい。</w:t>
      </w:r>
    </w:p>
    <w:p>
      <w:pPr>
        <w:pStyle w:val="19"/>
        <w:numPr>
          <w:ilvl w:val="0"/>
          <w:numId w:val="1"/>
        </w:numPr>
        <w:spacing w:line="300" w:lineRule="exact"/>
        <w:ind w:left="703" w:leftChars="135" w:right="422" w:rightChars="201"/>
        <w:rPr>
          <w:rFonts w:hint="eastAsia" w:ascii="游明朝" w:hAnsi="游明朝" w:eastAsia="游明朝"/>
          <w:color w:val="000000" w:themeColor="text1"/>
          <w:sz w:val="21"/>
        </w:rPr>
      </w:pPr>
      <w:r>
        <w:rPr>
          <w:rFonts w:hint="eastAsia" w:ascii="游明朝" w:hAnsi="游明朝" w:eastAsia="游明朝"/>
          <w:color w:val="000000" w:themeColor="text1"/>
          <w:sz w:val="21"/>
        </w:rPr>
        <w:t>実績を証明する書類（契約書、確認申請書の写し等）の提出は不要です。</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color w:val="000000" w:themeColor="text1"/>
          <w:sz w:val="21"/>
        </w:rPr>
        <w:t>同種業務とは、複合用途施設の新築または改築にに係る基本設計又は基本設計から実施設計を実施したものとします。</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color w:val="000000" w:themeColor="text1"/>
          <w:sz w:val="21"/>
        </w:rPr>
        <w:t>類似業務とは、延べ面積</w:t>
      </w:r>
      <w:r>
        <w:rPr>
          <w:rFonts w:hint="eastAsia" w:ascii="游明朝" w:hAnsi="游明朝" w:eastAsia="游明朝"/>
          <w:color w:val="000000" w:themeColor="text1"/>
          <w:sz w:val="21"/>
        </w:rPr>
        <w:t>1,500</w:t>
      </w:r>
      <w:r>
        <w:rPr>
          <w:rFonts w:hint="eastAsia" w:ascii="游明朝" w:hAnsi="游明朝" w:eastAsia="游明朝"/>
          <w:color w:val="000000" w:themeColor="text1"/>
          <w:sz w:val="21"/>
        </w:rPr>
        <w:t>㎡以上の建築物の新築、又は改築に係る基本設計又は基本設計から実施設計を実施したものとします。</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sz w:val="21"/>
        </w:rPr>
        <w:t>受注形態は、単独、ＪＶ、又は協力（協力事務所として参画）の別を記入してくださ</w:t>
      </w:r>
      <w:bookmarkStart w:id="1" w:name="_Hlk15288051"/>
      <w:r>
        <w:rPr>
          <w:rFonts w:hint="eastAsia" w:ascii="游明朝" w:hAnsi="游明朝" w:eastAsia="游明朝"/>
          <w:sz w:val="21"/>
        </w:rPr>
        <w:t>い。</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color w:val="000000" w:themeColor="text1"/>
          <w:sz w:val="21"/>
        </w:rPr>
        <w:t>「完了年月」は設計業務が完了した年月を記載してください。</w:t>
      </w:r>
    </w:p>
    <w:p>
      <w:pPr>
        <w:pStyle w:val="19"/>
        <w:numPr>
          <w:ilvl w:val="0"/>
          <w:numId w:val="1"/>
        </w:numPr>
        <w:snapToGrid w:val="0"/>
        <w:spacing w:line="300" w:lineRule="exact"/>
        <w:ind w:left="703" w:leftChars="135" w:right="422" w:rightChars="201"/>
        <w:rPr>
          <w:rFonts w:hint="eastAsia" w:ascii="游明朝" w:hAnsi="游明朝" w:eastAsia="游明朝"/>
          <w:sz w:val="21"/>
        </w:rPr>
      </w:pPr>
      <w:r>
        <w:rPr>
          <w:rFonts w:hint="eastAsia" w:ascii="游明朝" w:hAnsi="游明朝" w:eastAsia="游明朝"/>
          <w:color w:val="000000" w:themeColor="text1"/>
          <w:sz w:val="21"/>
        </w:rPr>
        <w:t>現在履行中のものは、業務名の最後に（現在履行中）と明記してください。</w:t>
      </w:r>
    </w:p>
    <w:p>
      <w:pPr>
        <w:pStyle w:val="19"/>
        <w:numPr>
          <w:numId w:val="0"/>
        </w:numPr>
        <w:snapToGrid w:val="0"/>
        <w:spacing w:line="300" w:lineRule="exact"/>
        <w:ind w:left="704" w:leftChars="0" w:right="422" w:rightChars="201" w:firstLine="0" w:firstLineChars="0"/>
        <w:rPr>
          <w:rFonts w:hint="eastAsia" w:ascii="游明朝" w:hAnsi="游明朝" w:eastAsia="游明朝"/>
          <w:sz w:val="24"/>
          <w:u w:val="dash" w:color="auto"/>
        </w:rPr>
      </w:pPr>
      <w:r>
        <w:rPr>
          <w:rFonts w:hint="eastAsia" w:ascii="游明朝" w:hAnsi="游明朝" w:eastAsia="游明朝"/>
          <w:sz w:val="21"/>
        </w:rPr>
        <w:t>また、その場合、完了年月は最後に（予定）と明記してください。</w:t>
      </w:r>
      <w:bookmarkEnd w:id="1"/>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292E88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paragraph" w:styleId="2">
    <w:name w:val="heading 2"/>
    <w:basedOn w:val="0"/>
    <w:next w:val="0"/>
    <w:link w:val="27"/>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rPr>
      <w:rFonts w:ascii="ＭＳ 明朝" w:hAnsi="ＭＳ 明朝" w:eastAsia="ＭＳ 明朝"/>
    </w:rPr>
  </w:style>
  <w:style w:type="paragraph" w:styleId="20">
    <w:name w:val="Closing"/>
    <w:basedOn w:val="0"/>
    <w:next w:val="20"/>
    <w:link w:val="21"/>
    <w:uiPriority w:val="0"/>
    <w:pPr>
      <w:jc w:val="right"/>
    </w:pPr>
  </w:style>
  <w:style w:type="character" w:styleId="21" w:customStyle="1">
    <w:name w:val="結語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customStyle="1">
    <w:name w:val="見出し 2 (文字)"/>
    <w:basedOn w:val="10"/>
    <w:next w:val="27"/>
    <w:link w:val="2"/>
    <w:uiPriority w:val="0"/>
    <w:rPr>
      <w:rFonts w:asciiTheme="majorHAnsi" w:hAnsiTheme="majorHAnsi" w:eastAsiaTheme="majorEastAsia"/>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9</Pages>
  <Words>38</Words>
  <Characters>2174</Characters>
  <Application>JUST Note</Application>
  <Lines>890</Lines>
  <Paragraphs>243</Paragraphs>
  <CharactersWithSpaces>2656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種 昇二</dc:creator>
  <cp:lastModifiedBy>湯浅 孝史</cp:lastModifiedBy>
  <cp:lastPrinted>2021-03-05T02:48:53Z</cp:lastPrinted>
  <dcterms:created xsi:type="dcterms:W3CDTF">2021-03-03T05:57:00Z</dcterms:created>
  <dcterms:modified xsi:type="dcterms:W3CDTF">2021-03-05T02:41:18Z</dcterms:modified>
  <cp:revision>17</cp:revision>
</cp:coreProperties>
</file>