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300" w:lineRule="exac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2"/>
        </w:rPr>
        <w:t>（様式</w:t>
      </w:r>
      <w:r>
        <w:rPr>
          <w:rFonts w:hint="eastAsia" w:ascii="游明朝" w:hAnsi="游明朝" w:eastAsia="游明朝"/>
          <w:sz w:val="22"/>
        </w:rPr>
        <w:t>4</w:t>
      </w:r>
      <w:r>
        <w:rPr>
          <w:rFonts w:hint="eastAsia" w:ascii="游明朝" w:hAnsi="游明朝" w:eastAsia="游明朝"/>
          <w:sz w:val="22"/>
        </w:rPr>
        <w:t>）</w:t>
      </w:r>
    </w:p>
    <w:p>
      <w:pPr>
        <w:pStyle w:val="0"/>
        <w:spacing w:line="300" w:lineRule="exact"/>
        <w:rPr>
          <w:rFonts w:hint="eastAsia" w:ascii="游明朝" w:hAnsi="游明朝" w:eastAsia="游明朝"/>
          <w:sz w:val="22"/>
        </w:rPr>
      </w:pPr>
    </w:p>
    <w:p>
      <w:pPr>
        <w:pStyle w:val="0"/>
        <w:spacing w:after="240" w:afterLines="0" w:afterAutospacing="0" w:line="300" w:lineRule="exact"/>
        <w:jc w:val="center"/>
        <w:rPr>
          <w:rFonts w:hint="eastAsia" w:ascii="游明朝" w:hAnsi="游明朝" w:eastAsia="游明朝"/>
          <w:b w:val="1"/>
          <w:sz w:val="28"/>
        </w:rPr>
      </w:pPr>
      <w:r>
        <w:rPr>
          <w:rFonts w:hint="eastAsia" w:ascii="游明朝" w:hAnsi="游明朝" w:eastAsia="游明朝"/>
          <w:b w:val="1"/>
          <w:sz w:val="28"/>
        </w:rPr>
        <w:t>設計チームの編成表</w:t>
      </w:r>
    </w:p>
    <w:p>
      <w:pPr>
        <w:pStyle w:val="0"/>
        <w:spacing w:after="240" w:afterLines="0" w:afterAutospacing="0" w:line="300" w:lineRule="exact"/>
        <w:rPr>
          <w:rFonts w:hint="eastAsia" w:ascii="游明朝" w:hAnsi="游明朝" w:eastAsia="游明朝"/>
          <w:sz w:val="22"/>
        </w:rPr>
      </w:pPr>
    </w:p>
    <w:tbl>
      <w:tblPr>
        <w:tblStyle w:val="30"/>
        <w:tblW w:w="956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3"/>
        <w:gridCol w:w="2154"/>
        <w:gridCol w:w="1701"/>
        <w:gridCol w:w="625"/>
        <w:gridCol w:w="624"/>
        <w:gridCol w:w="2990"/>
        <w:gridCol w:w="1035"/>
      </w:tblGrid>
      <w:tr>
        <w:trPr>
          <w:trHeight w:val="153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役　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氏　名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年齢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実務年数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所属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協力者</w:t>
            </w:r>
          </w:p>
        </w:tc>
      </w:tr>
      <w:tr>
        <w:trPr>
          <w:trHeight w:val="153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管理技術者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－</w:t>
            </w:r>
          </w:p>
        </w:tc>
      </w:tr>
      <w:tr>
        <w:trPr>
          <w:trHeight w:val="153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意匠担当主任技術者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－</w:t>
            </w:r>
          </w:p>
        </w:tc>
      </w:tr>
      <w:tr>
        <w:trPr>
          <w:trHeight w:val="153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構造担当主任技術者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</w:tr>
      <w:tr>
        <w:trPr>
          <w:trHeight w:val="153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電気担当主任技術者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</w:tr>
      <w:tr>
        <w:trPr>
          <w:trHeight w:val="153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機械担当主任技術者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</w:tr>
    </w:tbl>
    <w:p>
      <w:pPr>
        <w:pStyle w:val="0"/>
        <w:spacing w:line="300" w:lineRule="exact"/>
        <w:ind w:leftChars="0" w:firstLineChars="0"/>
        <w:rPr>
          <w:rFonts w:hint="eastAsia" w:ascii="游明朝" w:hAnsi="游明朝" w:eastAsia="游明朝"/>
          <w:sz w:val="24"/>
          <w:u w:val="dash" w:color="auto"/>
        </w:rPr>
      </w:pPr>
      <w:r>
        <w:rPr>
          <w:rFonts w:hint="eastAsia" w:ascii="游明朝" w:hAnsi="游明朝" w:eastAsia="游明朝"/>
          <w:sz w:val="22"/>
        </w:rPr>
        <w:t>※適宜、</w:t>
      </w:r>
      <w:bookmarkStart w:id="0" w:name="_GoBack"/>
      <w:bookmarkEnd w:id="0"/>
      <w:r>
        <w:rPr>
          <w:rFonts w:hint="eastAsia" w:ascii="游明朝" w:hAnsi="游明朝" w:eastAsia="游明朝"/>
          <w:sz w:val="22"/>
        </w:rPr>
        <w:t>表の大きさを調整すること</w:t>
      </w:r>
    </w:p>
    <w:p>
      <w:pPr>
        <w:pStyle w:val="0"/>
        <w:spacing w:line="300" w:lineRule="exact"/>
        <w:ind w:leftChars="0" w:firstLineChars="0"/>
        <w:rPr>
          <w:rFonts w:hint="eastAsia" w:ascii="游明朝" w:hAnsi="游明朝" w:eastAsia="游明朝"/>
          <w:sz w:val="24"/>
          <w:u w:val="dash" w:color="auto"/>
        </w:rPr>
      </w:pPr>
    </w:p>
    <w:p>
      <w:pPr>
        <w:pStyle w:val="0"/>
        <w:spacing w:line="300" w:lineRule="exact"/>
        <w:ind w:leftChars="0" w:firstLine="0" w:firstLineChars="0"/>
        <w:rPr>
          <w:rFonts w:hint="eastAsia" w:ascii="游明朝" w:hAnsi="游明朝" w:eastAsia="游明朝"/>
          <w:sz w:val="24"/>
          <w:u w:val="dash" w:color="auto"/>
        </w:rPr>
      </w:pPr>
    </w:p>
    <w:p>
      <w:pPr>
        <w:pStyle w:val="0"/>
        <w:snapToGrid w:val="0"/>
        <w:spacing w:line="300" w:lineRule="exact"/>
        <w:ind w:left="283" w:leftChars="135" w:right="422" w:rightChars="201"/>
        <w:rPr>
          <w:rFonts w:hint="eastAsia" w:ascii="游明朝" w:hAnsi="游明朝" w:eastAsia="游明朝"/>
          <w:sz w:val="18"/>
        </w:rPr>
      </w:pPr>
      <w:r>
        <w:rPr>
          <w:rFonts w:hint="eastAsia" w:ascii="游明朝" w:hAnsi="游明朝" w:eastAsia="游明朝"/>
          <w:sz w:val="18"/>
        </w:rPr>
        <w:t>注意事項</w:t>
      </w:r>
    </w:p>
    <w:p>
      <w:pPr>
        <w:pStyle w:val="19"/>
        <w:numPr>
          <w:ilvl w:val="0"/>
          <w:numId w:val="1"/>
        </w:numPr>
        <w:spacing w:line="300" w:lineRule="exact"/>
        <w:ind w:left="703" w:leftChars="135" w:right="422" w:rightChars="201"/>
        <w:rPr>
          <w:rFonts w:hint="eastAsia" w:ascii="游明朝" w:hAnsi="游明朝" w:eastAsia="游明朝"/>
          <w:sz w:val="21"/>
          <w:u w:val="dash" w:color="auto"/>
        </w:rPr>
      </w:pPr>
      <w:r>
        <w:rPr>
          <w:rFonts w:hint="eastAsia" w:ascii="游明朝" w:hAnsi="游明朝" w:eastAsia="游明朝"/>
          <w:color w:val="000000" w:themeColor="text1"/>
          <w:sz w:val="18"/>
        </w:rPr>
        <w:t>協力者の場合は「協力者」の欄に○と明記してください。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92E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8</Pages>
  <Words>35</Words>
  <Characters>2049</Characters>
  <Application>JUST Note</Application>
  <Lines>774</Lines>
  <Paragraphs>227</Paragraphs>
  <CharactersWithSpaces>2414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種 昇二</dc:creator>
  <cp:lastModifiedBy>湯浅 孝史</cp:lastModifiedBy>
  <cp:lastPrinted>2021-03-05T02:49:08Z</cp:lastPrinted>
  <dcterms:created xsi:type="dcterms:W3CDTF">2021-03-03T05:57:00Z</dcterms:created>
  <dcterms:modified xsi:type="dcterms:W3CDTF">2021-03-05T02:31:48Z</dcterms:modified>
  <cp:revision>18</cp:revision>
</cp:coreProperties>
</file>