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both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様式第４号</w:t>
      </w:r>
    </w:p>
    <w:p>
      <w:pPr>
        <w:pStyle w:val="0"/>
        <w:spacing w:line="440" w:lineRule="exact"/>
        <w:jc w:val="center"/>
        <w:rPr>
          <w:rFonts w:hint="eastAsia" w:ascii="メイリオ" w:hAnsi="メイリオ" w:eastAsia="メイリオ"/>
          <w:sz w:val="40"/>
        </w:rPr>
      </w:pPr>
      <w:r>
        <w:rPr>
          <w:rFonts w:hint="eastAsia" w:ascii="メイリオ" w:hAnsi="メイリオ" w:eastAsia="メイリオ"/>
          <w:sz w:val="40"/>
        </w:rPr>
        <w:t>入札書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（税抜）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>
        <w:trPr>
          <w:trHeight w:val="454" w:hRule="atLeast"/>
        </w:trPr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千万</w:t>
            </w: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百万</w:t>
            </w: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十万</w:t>
            </w: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万</w:t>
            </w: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千</w:t>
            </w: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百</w:t>
            </w: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十</w:t>
            </w: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円</w:t>
            </w:r>
          </w:p>
        </w:tc>
      </w:tr>
      <w:tr>
        <w:trPr>
          <w:trHeight w:val="1134" w:hRule="atLeast"/>
        </w:trPr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40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40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40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40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40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40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40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40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40"/>
              </w:rPr>
            </w:pPr>
          </w:p>
        </w:tc>
      </w:tr>
    </w:tbl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１　</w:t>
      </w:r>
      <w:r>
        <w:rPr>
          <w:rFonts w:hint="eastAsia" w:ascii="メイリオ" w:hAnsi="メイリオ" w:eastAsia="メイリオ"/>
          <w:spacing w:val="110"/>
          <w:sz w:val="22"/>
          <w:fitText w:val="1100" w:id="1"/>
        </w:rPr>
        <w:t>事業</w:t>
      </w:r>
      <w:r>
        <w:rPr>
          <w:rFonts w:hint="eastAsia" w:ascii="メイリオ" w:hAnsi="メイリオ" w:eastAsia="メイリオ"/>
          <w:sz w:val="22"/>
          <w:fitText w:val="1100" w:id="1"/>
        </w:rPr>
        <w:t>名</w:t>
      </w:r>
      <w:r>
        <w:rPr>
          <w:rFonts w:hint="eastAsia" w:ascii="メイリオ" w:hAnsi="メイリオ" w:eastAsia="メイリオ"/>
          <w:sz w:val="22"/>
        </w:rPr>
        <w:t>　</w:t>
      </w:r>
      <w:r>
        <w:rPr>
          <w:rFonts w:hint="eastAsia" w:ascii="メイリオ" w:hAnsi="メイリオ" w:eastAsia="メイリオ"/>
          <w:sz w:val="22"/>
          <w:u w:val="dash" w:color="auto"/>
        </w:rPr>
        <w:t>　　　　　　　　　　　　　　　　　　　　　　　　　　　　　　　　　　　　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２　</w:t>
      </w:r>
      <w:r>
        <w:rPr>
          <w:rFonts w:hint="eastAsia" w:ascii="メイリオ" w:hAnsi="メイリオ" w:eastAsia="メイリオ"/>
          <w:spacing w:val="330"/>
          <w:sz w:val="22"/>
          <w:fitText w:val="1100" w:id="2"/>
        </w:rPr>
        <w:t>場</w:t>
      </w:r>
      <w:r>
        <w:rPr>
          <w:rFonts w:hint="eastAsia" w:ascii="メイリオ" w:hAnsi="メイリオ" w:eastAsia="メイリオ"/>
          <w:sz w:val="22"/>
          <w:fitText w:val="1100" w:id="2"/>
        </w:rPr>
        <w:t>所</w:t>
      </w:r>
      <w:r>
        <w:rPr>
          <w:rFonts w:hint="eastAsia" w:ascii="メイリオ" w:hAnsi="メイリオ" w:eastAsia="メイリオ"/>
          <w:sz w:val="22"/>
        </w:rPr>
        <w:t>　</w:t>
      </w:r>
      <w:r>
        <w:rPr>
          <w:rFonts w:hint="eastAsia" w:ascii="メイリオ" w:hAnsi="メイリオ" w:eastAsia="メイリオ"/>
          <w:sz w:val="22"/>
          <w:u w:val="dash" w:color="auto"/>
        </w:rPr>
        <w:t>　　　　　　　　　　　　　　　　　　　　　　　　　　　　　　　　　　　　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３　</w:t>
      </w:r>
      <w:r>
        <w:rPr>
          <w:rFonts w:hint="eastAsia" w:ascii="メイリオ" w:hAnsi="メイリオ" w:eastAsia="メイリオ"/>
          <w:sz w:val="22"/>
          <w:fitText w:val="1100" w:id="3"/>
        </w:rPr>
        <w:t>入札保証金</w:t>
      </w:r>
      <w:r>
        <w:rPr>
          <w:rFonts w:hint="eastAsia" w:ascii="メイリオ" w:hAnsi="メイリオ" w:eastAsia="メイリオ"/>
          <w:sz w:val="22"/>
        </w:rPr>
        <w:t>　</w:t>
      </w:r>
      <w:r>
        <w:rPr>
          <w:rFonts w:hint="eastAsia" w:ascii="メイリオ" w:hAnsi="メイリオ" w:eastAsia="メイリオ"/>
          <w:sz w:val="22"/>
          <w:u w:val="dash" w:color="auto"/>
        </w:rPr>
        <w:t>　　免除　　　　　　　　　　　　　　　　　　　　　　　　　　　　　　　　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上記のとおり入札します。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年　　　月　　　日　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邑南町果樹産地づくり協議会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会長　　　　　　　　　様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pacing w:val="440"/>
          <w:sz w:val="22"/>
          <w:fitText w:val="1320" w:id="4"/>
        </w:rPr>
        <w:t>住</w:t>
      </w:r>
      <w:r>
        <w:rPr>
          <w:rFonts w:hint="eastAsia" w:ascii="メイリオ" w:hAnsi="メイリオ" w:eastAsia="メイリオ"/>
          <w:sz w:val="22"/>
          <w:fitText w:val="1320" w:id="4"/>
        </w:rPr>
        <w:t>所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  <w:fitText w:val="1320" w:id="5"/>
        </w:rPr>
        <w:t>商号（名称）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  <w:fitText w:val="1320" w:id="6"/>
        </w:rPr>
        <w:t>代表者職氏名</w:t>
      </w:r>
      <w:r>
        <w:rPr>
          <w:rFonts w:hint="eastAsia" w:ascii="メイリオ" w:hAnsi="メイリオ" w:eastAsia="メイリオ"/>
        </w:rPr>
        <w:t>　　　　　　　　　　　　　　印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440" w:lineRule="exact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代理人職氏名　　　　　　　　　　　　　印</w:t>
      </w:r>
    </w:p>
    <w:p>
      <w:pPr>
        <w:pStyle w:val="0"/>
        <w:spacing w:line="440" w:lineRule="exact"/>
        <w:rPr>
          <w:rFonts w:hint="eastAsia" w:ascii="メイリオ" w:hAnsi="メイリオ" w:eastAsia="メイリオ"/>
          <w:sz w:val="22"/>
        </w:rPr>
      </w:pPr>
    </w:p>
    <w:tbl>
      <w:tblPr>
        <w:tblStyle w:val="17"/>
        <w:tblpPr w:leftFromText="142" w:rightFromText="142" w:topFromText="0" w:bottomFromText="0" w:vertAnchor="text" w:horzAnchor="text" w:tblpX="4676" w:tblpY="266"/>
        <w:tblW w:w="0" w:type="auto"/>
        <w:tblLayout w:type="fixed"/>
        <w:tblLook w:firstRow="1" w:lastRow="0" w:firstColumn="1" w:lastColumn="0" w:noHBand="0" w:noVBand="1" w:val="04A0"/>
      </w:tblPr>
      <w:tblGrid>
        <w:gridCol w:w="1247"/>
        <w:gridCol w:w="1247"/>
        <w:gridCol w:w="1247"/>
        <w:gridCol w:w="1247"/>
      </w:tblGrid>
      <w:tr>
        <w:trPr>
          <w:trHeight w:val="850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くじの数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95</Characters>
  <Application>JUST Note</Application>
  <Lines>48</Lines>
  <Paragraphs>23</Paragraphs>
  <Company>Dynabook</Company>
  <CharactersWithSpaces>285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髙橋 駿人</dc:creator>
  <cp:lastModifiedBy>髙橋 駿人</cp:lastModifiedBy>
  <dcterms:created xsi:type="dcterms:W3CDTF">2024-06-18T05:42:00Z</dcterms:created>
  <dcterms:modified xsi:type="dcterms:W3CDTF">2024-06-18T05:42:00Z</dcterms:modified>
  <cp:revision>0</cp:revision>
</cp:coreProperties>
</file>