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ind w:firstLine="2850" w:firstLineChars="500"/>
        <w:rPr>
          <w:rFonts w:hint="default" w:ascii="ＭＳ 明朝" w:hAnsi="ＭＳ 明朝" w:eastAsia="ＭＳ 明朝"/>
          <w:spacing w:val="40"/>
          <w:sz w:val="36"/>
        </w:rPr>
      </w:pPr>
      <w:r>
        <w:rPr>
          <w:rFonts w:hint="eastAsia" w:ascii="ＭＳ 明朝" w:hAnsi="ＭＳ 明朝" w:eastAsia="ＭＳ 明朝"/>
          <w:spacing w:val="105"/>
          <w:kern w:val="0"/>
          <w:sz w:val="36"/>
          <w:fitText w:val="3780" w:id="1"/>
        </w:rPr>
        <w:t>通称認定申請</w:t>
      </w:r>
      <w:r>
        <w:rPr>
          <w:rFonts w:hint="eastAsia" w:ascii="ＭＳ 明朝" w:hAnsi="ＭＳ 明朝" w:eastAsia="ＭＳ 明朝"/>
          <w:kern w:val="0"/>
          <w:sz w:val="36"/>
          <w:fitText w:val="3780" w:id="1"/>
        </w:rPr>
        <w:t>書</w:t>
      </w:r>
    </w:p>
    <w:p>
      <w:pPr>
        <w:pStyle w:val="0"/>
        <w:rPr>
          <w:rFonts w:hint="default" w:ascii="ＭＳ 明朝" w:hAnsi="ＭＳ 明朝" w:eastAsia="ＭＳ 明朝"/>
        </w:rPr>
      </w:pPr>
    </w:p>
    <w:tbl>
      <w:tblPr>
        <w:tblStyle w:val="21"/>
        <w:tblW w:w="8363" w:type="dxa"/>
        <w:tblInd w:w="279" w:type="dxa"/>
        <w:tblLayout w:type="fixed"/>
        <w:tblLook w:firstRow="1" w:lastRow="0" w:firstColumn="1" w:lastColumn="0" w:noHBand="0" w:noVBand="1" w:val="04A0"/>
      </w:tblPr>
      <w:tblGrid>
        <w:gridCol w:w="1417"/>
        <w:gridCol w:w="6946"/>
      </w:tblGrid>
      <w:tr>
        <w:trPr>
          <w:trHeight w:val="313" w:hRule="atLeast"/>
        </w:trPr>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ふりがな</w:t>
            </w:r>
          </w:p>
        </w:tc>
        <w:tc>
          <w:tcPr>
            <w:tcW w:w="694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59" w:hRule="atLeast"/>
        </w:trPr>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候補者氏名</w:t>
            </w:r>
          </w:p>
          <w:p>
            <w:pPr>
              <w:pStyle w:val="0"/>
              <w:jc w:val="center"/>
              <w:rPr>
                <w:rFonts w:hint="default" w:ascii="ＭＳ 明朝" w:hAnsi="ＭＳ 明朝" w:eastAsia="ＭＳ 明朝"/>
                <w:sz w:val="24"/>
              </w:rPr>
            </w:pPr>
          </w:p>
        </w:tc>
        <w:tc>
          <w:tcPr>
            <w:tcW w:w="694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tbl>
      <w:tblPr>
        <w:tblStyle w:val="21"/>
        <w:tblW w:w="8363" w:type="dxa"/>
        <w:tblInd w:w="279" w:type="dxa"/>
        <w:tblLayout w:type="fixed"/>
        <w:tblLook w:firstRow="1" w:lastRow="0" w:firstColumn="1" w:lastColumn="0" w:noHBand="0" w:noVBand="1" w:val="04A0"/>
      </w:tblPr>
      <w:tblGrid>
        <w:gridCol w:w="1417"/>
        <w:gridCol w:w="6946"/>
      </w:tblGrid>
      <w:tr>
        <w:trPr>
          <w:trHeight w:val="293" w:hRule="atLeast"/>
        </w:trPr>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ふりがな</w:t>
            </w:r>
          </w:p>
        </w:tc>
        <w:tc>
          <w:tcPr>
            <w:tcW w:w="694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97" w:hRule="atLeast"/>
        </w:trPr>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呼　称</w:t>
            </w:r>
          </w:p>
          <w:p>
            <w:pPr>
              <w:pStyle w:val="0"/>
              <w:jc w:val="center"/>
              <w:rPr>
                <w:rFonts w:hint="default" w:ascii="ＭＳ 明朝" w:hAnsi="ＭＳ 明朝" w:eastAsia="ＭＳ 明朝"/>
                <w:sz w:val="24"/>
              </w:rPr>
            </w:pPr>
          </w:p>
        </w:tc>
        <w:tc>
          <w:tcPr>
            <w:tcW w:w="694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令和７年４月２０日執行の邑南町議会議員一般選挙において、公職選挙法施行令第８９条第５項において準用する第８８条第８項の規定により上記の呼称を通称として認定されたく申請します。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令和７年４月１５日</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住所　島根県邑智郡邑南町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氏名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邑南町議会議員一般選挙選挙長　大　隅　　隆　殿</w:t>
      </w:r>
    </w:p>
    <w:p>
      <w:pPr>
        <w:pStyle w:val="0"/>
        <w:spacing w:line="276" w:lineRule="auto"/>
        <w:ind w:firstLine="4480" w:firstLineChars="1400"/>
        <w:rPr>
          <w:rFonts w:hint="default" w:ascii="ＭＳ 明朝" w:hAnsi="ＭＳ 明朝" w:eastAsia="ＭＳ 明朝"/>
          <w:spacing w:val="40"/>
          <w:sz w:val="24"/>
        </w:rPr>
      </w:pPr>
    </w:p>
    <w:p>
      <w:pPr>
        <w:pStyle w:val="0"/>
        <w:spacing w:line="276" w:lineRule="auto"/>
        <w:ind w:firstLine="4480" w:firstLineChars="1400"/>
        <w:rPr>
          <w:rFonts w:hint="default" w:ascii="ＭＳ 明朝" w:hAnsi="ＭＳ 明朝" w:eastAsia="ＭＳ 明朝"/>
          <w:spacing w:val="40"/>
          <w:sz w:val="24"/>
        </w:rPr>
      </w:pPr>
    </w:p>
    <w:p>
      <w:pPr>
        <w:pStyle w:val="0"/>
        <w:spacing w:line="276" w:lineRule="auto"/>
        <w:jc w:val="left"/>
        <w:rPr>
          <w:rFonts w:hint="default" w:ascii="ＭＳ 明朝" w:hAnsi="ＭＳ 明朝" w:eastAsia="ＭＳ 明朝"/>
          <w:spacing w:val="40"/>
          <w:sz w:val="24"/>
        </w:rPr>
      </w:pPr>
    </w:p>
    <w:p>
      <w:pPr>
        <w:pStyle w:val="0"/>
        <w:spacing w:line="276" w:lineRule="auto"/>
        <w:jc w:val="left"/>
        <w:rPr>
          <w:rFonts w:hint="default" w:ascii="ＭＳ 明朝" w:hAnsi="ＭＳ 明朝" w:eastAsia="ＭＳ 明朝"/>
          <w:spacing w:val="40"/>
          <w:sz w:val="24"/>
        </w:rPr>
      </w:pPr>
    </w:p>
    <w:p>
      <w:pPr>
        <w:pStyle w:val="0"/>
        <w:spacing w:line="276" w:lineRule="auto"/>
        <w:jc w:val="left"/>
        <w:rPr>
          <w:rFonts w:hint="default" w:ascii="ＭＳ 明朝" w:hAnsi="ＭＳ 明朝" w:eastAsia="ＭＳ 明朝"/>
          <w:spacing w:val="40"/>
          <w:sz w:val="24"/>
        </w:rPr>
      </w:pPr>
    </w:p>
    <w:p>
      <w:pPr>
        <w:pStyle w:val="0"/>
        <w:spacing w:line="276" w:lineRule="auto"/>
        <w:jc w:val="left"/>
        <w:rPr>
          <w:rFonts w:hint="default" w:ascii="ＭＳ 明朝" w:hAnsi="ＭＳ 明朝" w:eastAsia="ＭＳ 明朝"/>
          <w:spacing w:val="40"/>
          <w:sz w:val="24"/>
        </w:rPr>
      </w:pPr>
    </w:p>
    <w:p>
      <w:pPr>
        <w:pStyle w:val="0"/>
        <w:spacing w:line="276" w:lineRule="auto"/>
        <w:ind w:left="420" w:hanging="420" w:hangingChars="200"/>
        <w:jc w:val="left"/>
        <w:rPr>
          <w:rFonts w:hint="default" w:ascii="ＭＳ 明朝" w:hAnsi="ＭＳ 明朝" w:eastAsia="ＭＳ 明朝"/>
        </w:rPr>
      </w:pPr>
      <w:r>
        <w:rPr>
          <w:rFonts w:hint="eastAsia" w:ascii="ＭＳ 明朝" w:hAnsi="ＭＳ 明朝" w:eastAsia="ＭＳ 明朝"/>
        </w:rPr>
        <w:t>備考　この申請書を提出するときは、併せて当該呼称が戸籍簿に記載された氏名に代わるものとして広く通用していることを証するに足りる資料を提示しなければならない。ただし、戸籍上の氏名を「ひらがな」又は「カタカナ」にする場合は、資料の提示は不要。</w:t>
      </w:r>
    </w:p>
    <w:p>
      <w:pPr>
        <w:pStyle w:val="0"/>
        <w:rPr>
          <w:rFonts w:hint="default"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4886325</wp:posOffset>
                </wp:positionH>
                <wp:positionV relativeFrom="paragraph">
                  <wp:posOffset>543560</wp:posOffset>
                </wp:positionV>
                <wp:extent cx="84772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477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町議５</w:t>
                            </w:r>
                          </w:p>
                        </w:txbxContent>
                      </wps:txbx>
                      <wps:bodyPr vertOverflow="overflow" horzOverflow="overflow" wrap="square" anchor="ctr"/>
                    </wps:wsp>
                  </a:graphicData>
                </a:graphic>
              </wp:anchor>
            </w:drawing>
          </mc:Choice>
          <mc:Fallback>
            <w:pict>
              <v:rect id="オブジェクト 0" style="mso-position-vertical-relative:text;z-index:2;mso-wrap-distance-left:5.65pt;width:66.75pt;height:38.25pt;mso-position-horizontal-relative:text;position:absolute;margin-left:384.75pt;margin-top:42.8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町議５</w:t>
                      </w:r>
                    </w:p>
                  </w:txbxContent>
                </v:textbox>
                <v:imagedata o:title=""/>
                <w10:wrap type="none" anchorx="text" anchory="text"/>
              </v:rect>
            </w:pict>
          </mc:Fallback>
        </mc:AlternateContent>
      </w:r>
      <w:bookmarkStart w:id="0" w:name="_GoBack"/>
      <w:bookmarkEnd w:id="0"/>
    </w:p>
    <w:sectPr>
      <w:pgSz w:w="11906" w:h="16838"/>
      <w:pgMar w:top="1985" w:right="1418" w:bottom="1701" w:left="1418" w:header="851" w:footer="992" w:gutter="0"/>
      <w:cols w:space="720"/>
      <w:textDirection w:val="lrTb"/>
      <w:docGrid w:linePitch="335"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0</Words>
  <Characters>273</Characters>
  <Application>JUST Note</Application>
  <Lines>42</Lines>
  <Paragraphs>13</Paragraphs>
  <Company>邑南町</Company>
  <CharactersWithSpaces>325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2020-09-10T09:48:00Z</cp:lastPrinted>
  <dcterms:created xsi:type="dcterms:W3CDTF">2020-09-04T01:27:00Z</dcterms:created>
  <dcterms:modified xsi:type="dcterms:W3CDTF">2024-09-03T05:15:47Z</dcterms:modified>
  <cp:revision>6</cp:revision>
</cp:coreProperties>
</file>