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375"/>
        <w:jc w:val="right"/>
        <w:rPr>
          <w:rFonts w:hint="default"/>
          <w:sz w:val="22"/>
        </w:rPr>
      </w:pPr>
      <w:r>
        <w:rPr>
          <w:rFonts w:hint="eastAsia"/>
          <w:sz w:val="22"/>
        </w:rPr>
        <w:t>令和７年４月１５日</w:t>
      </w:r>
    </w:p>
    <w:p>
      <w:pPr>
        <w:pStyle w:val="0"/>
        <w:ind w:right="972"/>
        <w:rPr>
          <w:rFonts w:hint="default"/>
          <w:sz w:val="22"/>
        </w:rPr>
      </w:pPr>
      <w:r>
        <w:rPr>
          <w:rFonts w:hint="eastAsia"/>
          <w:sz w:val="22"/>
        </w:rPr>
        <w:t>邑南町選挙管理委員会委員長　漆谷育也　様</w:t>
      </w:r>
    </w:p>
    <w:p>
      <w:pPr>
        <w:pStyle w:val="0"/>
        <w:wordWrap w:val="0"/>
        <w:ind w:right="8"/>
        <w:jc w:val="right"/>
        <w:rPr>
          <w:rFonts w:hint="default"/>
          <w:sz w:val="22"/>
        </w:rPr>
      </w:pPr>
      <w:r>
        <w:rPr>
          <w:rFonts w:hint="eastAsia"/>
          <w:sz w:val="22"/>
        </w:rPr>
        <w:t>令和</w:t>
      </w:r>
      <w:r>
        <w:rPr>
          <w:rFonts w:hint="eastAsia" w:ascii="ＭＳ 明朝" w:hAnsi="ＭＳ 明朝"/>
          <w:sz w:val="22"/>
        </w:rPr>
        <w:t>７</w:t>
      </w:r>
      <w:r>
        <w:rPr>
          <w:rFonts w:hint="eastAsia"/>
          <w:sz w:val="22"/>
        </w:rPr>
        <w:t>年</w:t>
      </w:r>
      <w:r>
        <w:rPr>
          <w:rFonts w:hint="eastAsia" w:ascii="ＭＳ 明朝" w:hAnsi="ＭＳ 明朝"/>
          <w:sz w:val="22"/>
        </w:rPr>
        <w:t>４</w:t>
      </w:r>
      <w:r>
        <w:rPr>
          <w:rFonts w:hint="eastAsia"/>
          <w:sz w:val="22"/>
        </w:rPr>
        <w:t>月</w:t>
      </w:r>
      <w:r>
        <w:rPr>
          <w:rFonts w:hint="eastAsia" w:ascii="ＭＳ 明朝" w:hAnsi="ＭＳ 明朝"/>
          <w:sz w:val="22"/>
        </w:rPr>
        <w:t>２０</w:t>
      </w:r>
      <w:r>
        <w:rPr>
          <w:rFonts w:hint="eastAsia"/>
          <w:sz w:val="22"/>
        </w:rPr>
        <w:t>日執行　邑南町議会議員一般選挙</w:t>
      </w:r>
    </w:p>
    <w:p>
      <w:pPr>
        <w:pStyle w:val="0"/>
        <w:ind w:firstLine="6170" w:firstLineChars="3100"/>
        <w:jc w:val="left"/>
        <w:rPr>
          <w:rFonts w:hint="default"/>
          <w:sz w:val="22"/>
        </w:rPr>
      </w:pPr>
      <w:r>
        <w:rPr>
          <w:rFonts w:hint="eastAsia"/>
          <w:sz w:val="22"/>
        </w:rPr>
        <w:t>候補者　　　　　　　　　　　</w:t>
      </w:r>
    </w:p>
    <w:p>
      <w:pPr>
        <w:pStyle w:val="0"/>
        <w:ind w:firstLine="6170" w:firstLineChars="3100"/>
        <w:jc w:val="left"/>
        <w:rPr>
          <w:rFonts w:hint="default"/>
          <w:sz w:val="22"/>
        </w:rPr>
      </w:pPr>
    </w:p>
    <w:p>
      <w:pPr>
        <w:pStyle w:val="0"/>
        <w:ind w:left="398" w:hanging="398" w:hangingChars="200"/>
        <w:jc w:val="center"/>
        <w:rPr>
          <w:rFonts w:hint="default"/>
          <w:sz w:val="22"/>
        </w:rPr>
      </w:pPr>
      <w:r>
        <w:rPr>
          <w:rFonts w:hint="eastAsia"/>
          <w:sz w:val="22"/>
        </w:rPr>
        <w:t>選挙運動用ポスター作成契約届出書</w:t>
      </w:r>
      <w:bookmarkStart w:id="0" w:name="_GoBack"/>
      <w:bookmarkEnd w:id="0"/>
    </w:p>
    <w:p>
      <w:pPr>
        <w:pStyle w:val="0"/>
        <w:ind w:left="398" w:hanging="398" w:hangingChars="200"/>
        <w:rPr>
          <w:rFonts w:hint="default"/>
          <w:sz w:val="22"/>
        </w:rPr>
      </w:pPr>
    </w:p>
    <w:p>
      <w:pPr>
        <w:pStyle w:val="0"/>
        <w:ind w:left="418" w:leftChars="100" w:hanging="199" w:hangingChars="100"/>
        <w:jc w:val="left"/>
        <w:rPr>
          <w:rFonts w:hint="default"/>
          <w:sz w:val="22"/>
        </w:rPr>
      </w:pPr>
      <w:r>
        <w:rPr>
          <w:rFonts w:hint="eastAsia"/>
          <w:sz w:val="22"/>
        </w:rPr>
        <w:t>下記のとおり選挙運動用ポスター作成の契約を締結したので届け出ます。</w:t>
      </w:r>
    </w:p>
    <w:p>
      <w:pPr>
        <w:pStyle w:val="0"/>
        <w:jc w:val="left"/>
        <w:rPr>
          <w:rFonts w:hint="default"/>
          <w:sz w:val="22"/>
        </w:rPr>
      </w:pPr>
    </w:p>
    <w:p>
      <w:pPr>
        <w:pStyle w:val="0"/>
        <w:ind w:right="972"/>
        <w:jc w:val="center"/>
        <w:rPr>
          <w:rFonts w:hint="default"/>
          <w:sz w:val="22"/>
        </w:rPr>
      </w:pPr>
      <w:r>
        <w:rPr>
          <w:rFonts w:hint="eastAsia"/>
          <w:sz w:val="22"/>
        </w:rPr>
        <w:t>記</w:t>
      </w:r>
    </w:p>
    <w:tbl>
      <w:tblPr>
        <w:tblStyle w:val="28"/>
        <w:tblW w:w="9634" w:type="dxa"/>
        <w:tblInd w:w="0" w:type="dxa"/>
        <w:tblLayout w:type="fixed"/>
        <w:tblLook w:firstRow="1" w:lastRow="0" w:firstColumn="1" w:lastColumn="0" w:noHBand="0" w:noVBand="1" w:val="04A0"/>
      </w:tblPr>
      <w:tblGrid>
        <w:gridCol w:w="1271"/>
        <w:gridCol w:w="3969"/>
        <w:gridCol w:w="1630"/>
        <w:gridCol w:w="1630"/>
        <w:gridCol w:w="1134"/>
      </w:tblGrid>
      <w:tr>
        <w:trPr/>
        <w:tc>
          <w:tcPr>
            <w:tcW w:w="1271" w:type="dxa"/>
            <w:vMerge w:val="restart"/>
            <w:vAlign w:val="top"/>
          </w:tcPr>
          <w:p>
            <w:pPr>
              <w:pStyle w:val="0"/>
              <w:spacing w:line="480" w:lineRule="auto"/>
              <w:jc w:val="center"/>
              <w:rPr>
                <w:rFonts w:hint="eastAsia"/>
                <w:sz w:val="22"/>
              </w:rPr>
            </w:pPr>
            <w:r>
              <w:rPr>
                <w:rFonts w:hint="eastAsia"/>
                <w:sz w:val="22"/>
              </w:rPr>
              <w:t>契約年月日</w:t>
            </w:r>
          </w:p>
        </w:tc>
        <w:tc>
          <w:tcPr>
            <w:tcW w:w="3969" w:type="dxa"/>
            <w:vMerge w:val="restart"/>
            <w:vAlign w:val="top"/>
          </w:tcPr>
          <w:p>
            <w:pPr>
              <w:pStyle w:val="0"/>
              <w:rPr>
                <w:rFonts w:hint="eastAsia"/>
                <w:sz w:val="22"/>
              </w:rPr>
            </w:pPr>
            <w:r>
              <w:rPr>
                <w:rFonts w:hint="eastAsia"/>
                <w:sz w:val="22"/>
              </w:rPr>
              <w:t>契約の相手方の氏名又は名称及び住所並びに法人にあってはその代表者の氏名</w:t>
            </w:r>
          </w:p>
        </w:tc>
        <w:tc>
          <w:tcPr>
            <w:tcW w:w="3260" w:type="dxa"/>
            <w:gridSpan w:val="2"/>
            <w:vAlign w:val="top"/>
          </w:tcPr>
          <w:p>
            <w:pPr>
              <w:pStyle w:val="0"/>
              <w:jc w:val="center"/>
              <w:rPr>
                <w:rFonts w:hint="eastAsia"/>
                <w:sz w:val="22"/>
              </w:rPr>
            </w:pPr>
            <w:r>
              <w:rPr>
                <w:rFonts w:hint="eastAsia"/>
                <w:sz w:val="22"/>
              </w:rPr>
              <w:t>契　約　内　容</w:t>
            </w:r>
          </w:p>
        </w:tc>
        <w:tc>
          <w:tcPr>
            <w:tcW w:w="1134" w:type="dxa"/>
            <w:vMerge w:val="restart"/>
            <w:vAlign w:val="top"/>
          </w:tcPr>
          <w:p>
            <w:pPr>
              <w:pStyle w:val="0"/>
              <w:spacing w:line="480" w:lineRule="auto"/>
              <w:jc w:val="center"/>
              <w:rPr>
                <w:rFonts w:hint="eastAsia"/>
                <w:sz w:val="22"/>
              </w:rPr>
            </w:pPr>
            <w:r>
              <w:rPr>
                <w:rFonts w:hint="eastAsia"/>
                <w:sz w:val="22"/>
              </w:rPr>
              <w:t>備　考</w:t>
            </w:r>
          </w:p>
        </w:tc>
      </w:tr>
      <w:tr>
        <w:trPr>
          <w:trHeight w:val="379" w:hRule="atLeast"/>
        </w:trPr>
        <w:tc>
          <w:tcPr>
            <w:tcW w:w="1271" w:type="dxa"/>
            <w:vMerge w:val="continue"/>
            <w:vAlign w:val="top"/>
          </w:tcPr>
          <w:p>
            <w:pPr>
              <w:pStyle w:val="0"/>
              <w:rPr>
                <w:rFonts w:hint="eastAsia"/>
                <w:sz w:val="22"/>
              </w:rPr>
            </w:pPr>
          </w:p>
        </w:tc>
        <w:tc>
          <w:tcPr>
            <w:tcW w:w="3969" w:type="dxa"/>
            <w:vMerge w:val="continue"/>
            <w:vAlign w:val="top"/>
          </w:tcPr>
          <w:p>
            <w:pPr>
              <w:pStyle w:val="0"/>
              <w:rPr>
                <w:rFonts w:hint="eastAsia"/>
                <w:sz w:val="22"/>
              </w:rPr>
            </w:pPr>
          </w:p>
        </w:tc>
        <w:tc>
          <w:tcPr>
            <w:tcW w:w="1630" w:type="dxa"/>
            <w:vAlign w:val="top"/>
          </w:tcPr>
          <w:p>
            <w:pPr>
              <w:pStyle w:val="0"/>
              <w:jc w:val="center"/>
              <w:rPr>
                <w:rFonts w:hint="eastAsia"/>
                <w:sz w:val="22"/>
              </w:rPr>
            </w:pPr>
            <w:r>
              <w:rPr>
                <w:rFonts w:hint="eastAsia"/>
                <w:sz w:val="22"/>
              </w:rPr>
              <w:t>作成契約枚数</w:t>
            </w:r>
          </w:p>
        </w:tc>
        <w:tc>
          <w:tcPr>
            <w:tcW w:w="1630" w:type="dxa"/>
            <w:vAlign w:val="top"/>
          </w:tcPr>
          <w:p>
            <w:pPr>
              <w:pStyle w:val="0"/>
              <w:jc w:val="center"/>
              <w:rPr>
                <w:rFonts w:hint="eastAsia"/>
                <w:sz w:val="22"/>
              </w:rPr>
            </w:pPr>
            <w:r>
              <w:rPr>
                <w:rFonts w:hint="eastAsia"/>
                <w:sz w:val="22"/>
              </w:rPr>
              <w:t>作成契約金額</w:t>
            </w:r>
          </w:p>
        </w:tc>
        <w:tc>
          <w:tcPr>
            <w:tcW w:w="1134" w:type="dxa"/>
            <w:vMerge w:val="continue"/>
            <w:vAlign w:val="top"/>
          </w:tcPr>
          <w:p>
            <w:pPr>
              <w:pStyle w:val="0"/>
              <w:rPr>
                <w:rFonts w:hint="eastAsia"/>
                <w:sz w:val="22"/>
              </w:rPr>
            </w:pPr>
          </w:p>
        </w:tc>
      </w:tr>
      <w:tr>
        <w:trPr>
          <w:trHeight w:val="858" w:hRule="atLeast"/>
        </w:trPr>
        <w:tc>
          <w:tcPr>
            <w:tcW w:w="1271" w:type="dxa"/>
            <w:vAlign w:val="top"/>
          </w:tcPr>
          <w:p>
            <w:pPr>
              <w:pStyle w:val="0"/>
              <w:rPr>
                <w:rFonts w:hint="eastAsia"/>
                <w:sz w:val="22"/>
              </w:rPr>
            </w:pPr>
          </w:p>
        </w:tc>
        <w:tc>
          <w:tcPr>
            <w:tcW w:w="3969" w:type="dxa"/>
            <w:vAlign w:val="top"/>
          </w:tcPr>
          <w:p>
            <w:pPr>
              <w:pStyle w:val="0"/>
              <w:rPr>
                <w:rFonts w:hint="eastAsia"/>
                <w:sz w:val="22"/>
              </w:rPr>
            </w:pPr>
          </w:p>
        </w:tc>
        <w:tc>
          <w:tcPr>
            <w:tcW w:w="1630" w:type="dxa"/>
            <w:vAlign w:val="top"/>
          </w:tcPr>
          <w:p>
            <w:pPr>
              <w:pStyle w:val="0"/>
              <w:spacing w:line="600" w:lineRule="auto"/>
              <w:jc w:val="right"/>
              <w:rPr>
                <w:rFonts w:hint="eastAsia"/>
                <w:sz w:val="22"/>
              </w:rPr>
            </w:pPr>
            <w:r>
              <w:rPr>
                <w:rFonts w:hint="eastAsia"/>
                <w:sz w:val="22"/>
              </w:rPr>
              <w:t>枚</w:t>
            </w:r>
          </w:p>
        </w:tc>
        <w:tc>
          <w:tcPr>
            <w:tcW w:w="1630" w:type="dxa"/>
            <w:vAlign w:val="top"/>
          </w:tcPr>
          <w:p>
            <w:pPr>
              <w:pStyle w:val="0"/>
              <w:spacing w:line="600" w:lineRule="auto"/>
              <w:jc w:val="right"/>
              <w:rPr>
                <w:rFonts w:hint="eastAsia"/>
                <w:sz w:val="22"/>
              </w:rPr>
            </w:pPr>
            <w:r>
              <w:rPr>
                <w:rFonts w:hint="eastAsia"/>
                <w:sz w:val="22"/>
              </w:rPr>
              <w:t>円</w:t>
            </w:r>
          </w:p>
        </w:tc>
        <w:tc>
          <w:tcPr>
            <w:tcW w:w="1134" w:type="dxa"/>
            <w:vAlign w:val="top"/>
          </w:tcPr>
          <w:p>
            <w:pPr>
              <w:pStyle w:val="0"/>
              <w:rPr>
                <w:rFonts w:hint="eastAsia"/>
                <w:sz w:val="22"/>
              </w:rPr>
            </w:pPr>
          </w:p>
        </w:tc>
      </w:tr>
      <w:tr>
        <w:trPr>
          <w:trHeight w:val="858" w:hRule="atLeast"/>
        </w:trPr>
        <w:tc>
          <w:tcPr>
            <w:tcW w:w="1271" w:type="dxa"/>
            <w:vAlign w:val="top"/>
          </w:tcPr>
          <w:p>
            <w:pPr>
              <w:pStyle w:val="0"/>
              <w:rPr>
                <w:rFonts w:hint="eastAsia"/>
                <w:sz w:val="22"/>
              </w:rPr>
            </w:pPr>
          </w:p>
        </w:tc>
        <w:tc>
          <w:tcPr>
            <w:tcW w:w="3969" w:type="dxa"/>
            <w:vAlign w:val="top"/>
          </w:tcPr>
          <w:p>
            <w:pPr>
              <w:pStyle w:val="0"/>
              <w:rPr>
                <w:rFonts w:hint="eastAsia"/>
                <w:sz w:val="22"/>
              </w:rPr>
            </w:pPr>
          </w:p>
        </w:tc>
        <w:tc>
          <w:tcPr>
            <w:tcW w:w="1630" w:type="dxa"/>
            <w:vAlign w:val="top"/>
          </w:tcPr>
          <w:p>
            <w:pPr>
              <w:pStyle w:val="0"/>
              <w:rPr>
                <w:rFonts w:hint="eastAsia"/>
                <w:sz w:val="22"/>
              </w:rPr>
            </w:pPr>
          </w:p>
        </w:tc>
        <w:tc>
          <w:tcPr>
            <w:tcW w:w="1630" w:type="dxa"/>
            <w:vAlign w:val="top"/>
          </w:tcPr>
          <w:p>
            <w:pPr>
              <w:pStyle w:val="0"/>
              <w:rPr>
                <w:rFonts w:hint="eastAsia"/>
                <w:sz w:val="22"/>
              </w:rPr>
            </w:pPr>
          </w:p>
        </w:tc>
        <w:tc>
          <w:tcPr>
            <w:tcW w:w="1134" w:type="dxa"/>
            <w:vAlign w:val="top"/>
          </w:tcPr>
          <w:p>
            <w:pPr>
              <w:pStyle w:val="0"/>
              <w:rPr>
                <w:rFonts w:hint="eastAsia"/>
                <w:sz w:val="22"/>
              </w:rPr>
            </w:pPr>
          </w:p>
        </w:tc>
      </w:tr>
      <w:tr>
        <w:trPr>
          <w:trHeight w:val="858" w:hRule="atLeast"/>
        </w:trPr>
        <w:tc>
          <w:tcPr>
            <w:tcW w:w="1271" w:type="dxa"/>
            <w:vAlign w:val="top"/>
          </w:tcPr>
          <w:p>
            <w:pPr>
              <w:pStyle w:val="0"/>
              <w:rPr>
                <w:rFonts w:hint="eastAsia"/>
                <w:sz w:val="22"/>
              </w:rPr>
            </w:pPr>
          </w:p>
        </w:tc>
        <w:tc>
          <w:tcPr>
            <w:tcW w:w="3969" w:type="dxa"/>
            <w:vAlign w:val="top"/>
          </w:tcPr>
          <w:p>
            <w:pPr>
              <w:pStyle w:val="0"/>
              <w:rPr>
                <w:rFonts w:hint="eastAsia"/>
                <w:sz w:val="22"/>
              </w:rPr>
            </w:pPr>
          </w:p>
        </w:tc>
        <w:tc>
          <w:tcPr>
            <w:tcW w:w="1630" w:type="dxa"/>
            <w:vAlign w:val="top"/>
          </w:tcPr>
          <w:p>
            <w:pPr>
              <w:pStyle w:val="0"/>
              <w:rPr>
                <w:rFonts w:hint="eastAsia"/>
                <w:sz w:val="22"/>
              </w:rPr>
            </w:pPr>
          </w:p>
        </w:tc>
        <w:tc>
          <w:tcPr>
            <w:tcW w:w="1630" w:type="dxa"/>
            <w:vAlign w:val="top"/>
          </w:tcPr>
          <w:p>
            <w:pPr>
              <w:pStyle w:val="0"/>
              <w:rPr>
                <w:rFonts w:hint="eastAsia"/>
                <w:sz w:val="22"/>
              </w:rPr>
            </w:pPr>
          </w:p>
        </w:tc>
        <w:tc>
          <w:tcPr>
            <w:tcW w:w="1134" w:type="dxa"/>
            <w:vAlign w:val="top"/>
          </w:tcPr>
          <w:p>
            <w:pPr>
              <w:pStyle w:val="0"/>
              <w:rPr>
                <w:rFonts w:hint="eastAsia"/>
                <w:sz w:val="22"/>
              </w:rPr>
            </w:pPr>
          </w:p>
        </w:tc>
      </w:tr>
    </w:tbl>
    <w:p>
      <w:pPr>
        <w:pStyle w:val="0"/>
        <w:ind w:left="398" w:hanging="398" w:hangingChars="200"/>
        <w:rPr>
          <w:rFonts w:hint="default"/>
          <w:sz w:val="22"/>
        </w:rPr>
      </w:pPr>
    </w:p>
    <w:p>
      <w:pPr>
        <w:pStyle w:val="0"/>
        <w:widowControl w:val="1"/>
        <w:jc w:val="left"/>
        <w:rPr>
          <w:rFonts w:hint="default"/>
          <w:sz w:val="22"/>
        </w:rPr>
      </w:pPr>
      <w:r>
        <w:rPr>
          <w:rFonts w:hint="eastAsia"/>
          <w:sz w:val="22"/>
        </w:rPr>
        <w:t>備考　</w:t>
      </w:r>
    </w:p>
    <w:p>
      <w:pPr>
        <w:pStyle w:val="0"/>
        <w:widowControl w:val="1"/>
        <w:ind w:left="418" w:leftChars="100" w:hanging="199" w:hangingChars="100"/>
        <w:jc w:val="left"/>
        <w:rPr>
          <w:rFonts w:hint="default"/>
          <w:sz w:val="22"/>
        </w:rPr>
      </w:pPr>
      <w:r>
        <w:rPr>
          <w:rFonts w:hint="eastAsia"/>
          <w:sz w:val="22"/>
        </w:rPr>
        <w:t>１　契約届出書には、契約書の写し及び積算書（写真撮影費、企画費、材料費、印刷・加工費等の区分により記載）の写しを添付してください。</w:t>
      </w:r>
    </w:p>
    <w:p>
      <w:pPr>
        <w:pStyle w:val="0"/>
        <w:widowControl w:val="1"/>
        <w:ind w:left="418" w:leftChars="100" w:hanging="199" w:hangingChars="100"/>
        <w:jc w:val="left"/>
        <w:rPr>
          <w:rFonts w:hint="default"/>
          <w:sz w:val="22"/>
        </w:rPr>
      </w:pPr>
      <w:r>
        <w:rPr>
          <w:rFonts w:hint="eastAsia"/>
          <w:sz w:val="22"/>
        </w:rPr>
        <w:t>２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pPr>
        <w:pStyle w:val="0"/>
        <w:widowControl w:val="1"/>
        <w:jc w:val="left"/>
        <w:rPr>
          <w:rFonts w:hint="default"/>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5233670</wp:posOffset>
                </wp:positionH>
                <wp:positionV relativeFrom="paragraph">
                  <wp:posOffset>2802890</wp:posOffset>
                </wp:positionV>
                <wp:extent cx="1028700" cy="4286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028700" cy="4286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default" w:ascii="HG創英角ｺﾞｼｯｸUB" w:hAnsi="HG創英角ｺﾞｼｯｸUB" w:eastAsia="HG創英角ｺﾞｼｯｸUB"/>
                                <w:b w:val="1"/>
                                <w:sz w:val="28"/>
                              </w:rPr>
                              <w:t>１３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81pt;height:33.75pt;mso-position-horizontal-relative:text;position:absolute;margin-left:412.1pt;margin-top:220.7pt;mso-wrap-distance-bottom:0pt;mso-wrap-distance-right:5.65pt;mso-wrap-distance-top:0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default" w:ascii="HG創英角ｺﾞｼｯｸUB" w:hAnsi="HG創英角ｺﾞｼｯｸUB" w:eastAsia="HG創英角ｺﾞｼｯｸUB"/>
                          <w:b w:val="1"/>
                          <w:sz w:val="28"/>
                        </w:rPr>
                        <w:t>１３</w:t>
                      </w:r>
                    </w:p>
                  </w:txbxContent>
                </v:textbox>
                <v:imagedata o:title=""/>
                <w10:wrap type="none" anchorx="text" anchory="text"/>
              </v:shape>
            </w:pict>
          </mc:Fallback>
        </mc:AlternateContent>
      </w:r>
    </w:p>
    <w:sectPr>
      <w:pgSz w:w="11906" w:h="16838"/>
      <w:pgMar w:top="851" w:right="1134" w:bottom="851" w:left="1134" w:header="851" w:footer="992" w:gutter="0"/>
      <w:cols w:space="720"/>
      <w:textDirection w:val="lrTb"/>
      <w:docGrid w:type="linesAndChars" w:linePitch="329"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9"/>
  <w:drawingGridVerticalSpacing w:val="3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color w:val="0000FF"/>
    </w:rPr>
  </w:style>
  <w:style w:type="character" w:styleId="16" w:customStyle="1">
    <w:name w:val="記 (文字)"/>
    <w:basedOn w:val="10"/>
    <w:next w:val="16"/>
    <w:link w:val="15"/>
    <w:uiPriority w:val="0"/>
    <w:rPr>
      <w:rFonts w:eastAsia="ＭＳ 明朝"/>
      <w:color w:val="0000FF"/>
      <w:sz w:val="24"/>
    </w:rPr>
  </w:style>
  <w:style w:type="paragraph" w:styleId="17">
    <w:name w:val="Closing"/>
    <w:basedOn w:val="0"/>
    <w:next w:val="17"/>
    <w:link w:val="18"/>
    <w:uiPriority w:val="0"/>
    <w:pPr>
      <w:jc w:val="right"/>
    </w:pPr>
    <w:rPr>
      <w:rFonts w:ascii="ＭＳ 明朝" w:hAnsi="ＭＳ 明朝"/>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eastAsia="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eastAsia="ＭＳ 明朝"/>
      <w:sz w:val="24"/>
    </w:rPr>
  </w:style>
  <w:style w:type="paragraph" w:styleId="24">
    <w:name w:val="Date"/>
    <w:basedOn w:val="0"/>
    <w:next w:val="0"/>
    <w:link w:val="25"/>
    <w:uiPriority w:val="0"/>
  </w:style>
  <w:style w:type="character" w:styleId="25" w:customStyle="1">
    <w:name w:val="日付 (文字)"/>
    <w:basedOn w:val="10"/>
    <w:next w:val="25"/>
    <w:link w:val="24"/>
    <w:uiPriority w:val="0"/>
    <w:rPr>
      <w:rFonts w:eastAsia="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1353</TotalTime>
  <Pages>1</Pages>
  <Words>0</Words>
  <Characters>352</Characters>
  <Application>JUST Note</Application>
  <Lines>95</Lines>
  <Paragraphs>19</Paragraphs>
  <Company>邑南町</Company>
  <CharactersWithSpaces>373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北野　将志</cp:lastModifiedBy>
  <dcterms:created xsi:type="dcterms:W3CDTF">2020-10-28T05:27:00Z</dcterms:created>
  <dcterms:modified xsi:type="dcterms:W3CDTF">2025-02-06T01:04:39Z</dcterms:modified>
  <cp:revision>34</cp:revision>
</cp:coreProperties>
</file>