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p>
      <w:pPr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>委　　任　　状</w:t>
      </w:r>
    </w:p>
    <w:p>
      <w:pPr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　年　　　月　　　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邑南町長　　　　　　様</w:t>
      </w:r>
    </w:p>
    <w:p>
      <w:pPr>
        <w:rPr>
          <w:sz w:val="22"/>
          <w:szCs w:val="22"/>
        </w:rPr>
      </w:pPr>
    </w:p>
    <w:tbl>
      <w:tblPr>
        <w:tblStyle w:val="2"/>
        <w:tblpPr w:leftFromText="142" w:rightFromText="142" w:vertAnchor="text" w:tblpXSpec="righ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>
        <w:trPr>
          <w:trHeight w:val="584"/>
        </w:trPr>
        <w:tc>
          <w:tcPr>
            <w:tcW w:w="992" w:type="dxa"/>
            <w:vAlign w:val="center"/>
            <w:hideMark/>
          </w:tcPr>
          <w:p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</w:p>
        </w:tc>
        <w:tc>
          <w:tcPr>
            <w:tcW w:w="1135" w:type="dxa"/>
            <w:vAlign w:val="center"/>
            <w:hideMark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</w:tr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  <w:hideMark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</w:tr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  <w:hideMark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私は、次の者を代理人と定め、令和７</w:t>
      </w:r>
      <w:bookmarkStart w:id="0" w:name="_GoBack"/>
      <w:bookmarkEnd w:id="0"/>
      <w:r>
        <w:rPr>
          <w:rFonts w:hint="eastAsia"/>
          <w:sz w:val="22"/>
          <w:szCs w:val="22"/>
        </w:rPr>
        <w:t>年３月３１日まで、下記の権限を委任します。</w:t>
      </w:r>
    </w:p>
    <w:p/>
    <w:tbl>
      <w:tblPr>
        <w:tblStyle w:val="1"/>
        <w:tblpPr w:leftFromText="142" w:rightFromText="142" w:vertAnchor="text" w:tblpXSpec="center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5"/>
        <w:gridCol w:w="3826"/>
        <w:gridCol w:w="436"/>
      </w:tblGrid>
      <w:tr>
        <w:trPr>
          <w:trHeight w:val="584"/>
        </w:trPr>
        <w:tc>
          <w:tcPr>
            <w:tcW w:w="992" w:type="dxa"/>
            <w:vAlign w:val="center"/>
            <w:hideMark/>
          </w:tcPr>
          <w:p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受任者</w:t>
            </w:r>
          </w:p>
        </w:tc>
        <w:tc>
          <w:tcPr>
            <w:tcW w:w="1135" w:type="dxa"/>
            <w:vAlign w:val="center"/>
            <w:hideMark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</w:tr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  <w:hideMark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</w:t>
            </w:r>
          </w:p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</w:tr>
      <w:tr>
        <w:trPr>
          <w:trHeight w:val="584"/>
        </w:trPr>
        <w:tc>
          <w:tcPr>
            <w:tcW w:w="992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1135" w:type="dxa"/>
            <w:vAlign w:val="center"/>
            <w:hideMark/>
          </w:tcPr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>
            <w:pPr>
              <w:spacing w:line="2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3826" w:type="dxa"/>
            <w:vAlign w:val="center"/>
          </w:tcPr>
          <w:p>
            <w:pPr>
              <w:spacing w:line="220" w:lineRule="exact"/>
              <w:rPr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>
            <w:pPr>
              <w:spacing w:line="2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/>
    <w:p/>
    <w:p/>
    <w:p/>
    <w:p/>
    <w:p/>
    <w:p>
      <w:pPr>
        <w:jc w:val="center"/>
      </w:pPr>
      <w:r>
        <w:rPr>
          <w:rFonts w:hint="eastAsia"/>
        </w:rPr>
        <w:t>記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 xml:space="preserve">　　　　１　入札及び見積に関する件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２　保証金の納入及び還付に関する件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３　契約の締結に関する件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４　建設工事の施工、物品調達等、業務の供給に関する件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５　契約金及び前払金の請求並びに受領に関する件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６　復代理人選任に関する件</w:t>
      </w:r>
    </w:p>
    <w:p>
      <w:pPr>
        <w:tabs>
          <w:tab w:val="center" w:pos="4677"/>
        </w:tabs>
      </w:pPr>
    </w:p>
    <w:sectPr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E6B6A-9DFA-4882-B58F-5C55412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邑南町</dc:creator>
  <cp:keywords/>
  <cp:lastModifiedBy>ohnan</cp:lastModifiedBy>
  <cp:revision>11</cp:revision>
  <cp:lastPrinted>2020-07-01T04:18:00Z</cp:lastPrinted>
  <dcterms:created xsi:type="dcterms:W3CDTF">2020-06-30T08:39:00Z</dcterms:created>
  <dcterms:modified xsi:type="dcterms:W3CDTF">2021-11-10T02:05:00Z</dcterms:modified>
</cp:coreProperties>
</file>